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rPr>
          <w:rFonts w:cs="Times New Roman" w:ascii="Times New Roman" w:hAnsi="Times New Roman"/>
          <w:b/>
          <w:sz w:val="24"/>
          <w:szCs w:val="24"/>
        </w:rPr>
        <w:t>Астрономические и космохимические аспекты проблемы происхождения жизни</w:t>
      </w:r>
    </w:p>
    <w:p>
      <w:pPr>
        <w:pStyle w:val="Normal"/>
        <w:jc w:val="center"/>
        <w:rPr>
          <w:b w:val="false"/>
          <w:b w:val="false"/>
          <w:bCs w:val="false"/>
          <w:sz w:val="24"/>
          <w:szCs w:val="24"/>
        </w:rPr>
      </w:pPr>
      <w:r>
        <w:rPr>
          <w:rFonts w:cs="Times New Roman" w:ascii="Times New Roman" w:hAnsi="Times New Roman"/>
          <w:b w:val="false"/>
          <w:bCs w:val="false"/>
          <w:sz w:val="24"/>
          <w:szCs w:val="24"/>
        </w:rPr>
        <w:t>М.Я. Маров  (ГЕОХИ РАН)</w:t>
      </w:r>
    </w:p>
    <w:p>
      <w:pPr>
        <w:pStyle w:val="Normal"/>
        <w:jc w:val="both"/>
        <w:rPr>
          <w:rFonts w:ascii="Times New Roman" w:hAnsi="Times New Roman" w:cs="Times New Roman"/>
          <w:sz w:val="24"/>
          <w:szCs w:val="24"/>
        </w:rPr>
      </w:pPr>
      <w:r>
        <w:rPr>
          <w:rFonts w:cs="Times New Roman" w:ascii="Times New Roman" w:hAnsi="Times New Roman"/>
          <w:sz w:val="24"/>
          <w:szCs w:val="24"/>
        </w:rPr>
        <w:t>Опубликован подробный обзор фундаментальных свойств известных нам форм жизни, в том числе фундаментальные представления о химической эволюции материи и свойствах живой материи, основанные на биогеохимии и молекулярной биология. Обсуждаются концепции, лежащие в основе современного понимания происхождения жизни, основанной на химической и биологической эволюции. Кратко рассмотрена проблема существования внеземного разума и поиска жизни во Вселенной. Подчеркнуто относительная редкость подобных нам форм жизни. Варианты естественной панспермии рассматривается как один из вполне верояных способов появления жизни на Земли. Особено тщательно рассомоnрены астрономические факторы, которые могли воздейсвоватm на процессы переноса и эволюции жизни.</w:t>
      </w:r>
    </w:p>
    <w:p>
      <w:pPr>
        <w:pStyle w:val="Normal"/>
        <w:rPr/>
      </w:pPr>
      <w:r>
        <w:rPr/>
        <w:drawing>
          <wp:inline distT="0" distB="0" distL="0" distR="0">
            <wp:extent cx="2766060" cy="189738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2766060" cy="1897380"/>
                    </a:xfrm>
                    <a:prstGeom prst="rect">
                      <a:avLst/>
                    </a:prstGeom>
                  </pic:spPr>
                </pic:pic>
              </a:graphicData>
            </a:graphic>
          </wp:inline>
        </w:drawing>
      </w:r>
      <w:r>
        <w:rPr/>
        <w:drawing>
          <wp:inline distT="0" distB="0" distL="0" distR="0">
            <wp:extent cx="2796540" cy="26670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2796540" cy="2667000"/>
                    </a:xfrm>
                    <a:prstGeom prst="rect">
                      <a:avLst/>
                    </a:prstGeom>
                  </pic:spPr>
                </pic:pic>
              </a:graphicData>
            </a:graphic>
          </wp:inline>
        </w:drawing>
      </w:r>
    </w:p>
    <w:p>
      <w:pPr>
        <w:pStyle w:val="Normal"/>
        <w:spacing w:lineRule="auto" w:line="240" w:before="0" w:after="0"/>
        <w:rPr/>
      </w:pPr>
      <w:r>
        <w:rPr>
          <w:rFonts w:cs="Times New Roman" w:ascii="Times New Roman" w:hAnsi="Times New Roman"/>
        </w:rPr>
        <w:t xml:space="preserve">Рис. 1. Схематическое представление </w:t>
        <w:tab/>
        <w:t xml:space="preserve">Рис. 2. Положение </w:t>
      </w:r>
      <w:r>
        <w:rPr>
          <w:rFonts w:eastAsia="Calibri" w:cs="Times New Roman" w:ascii="Times New Roman" w:hAnsi="Times New Roman" w:eastAsiaTheme="minorHAnsi"/>
          <w:color w:val="auto"/>
          <w:kern w:val="0"/>
          <w:sz w:val="22"/>
          <w:szCs w:val="22"/>
          <w:lang w:val="ru-RU" w:eastAsia="en-US" w:bidi="ar-SA"/>
        </w:rPr>
        <w:t>С</w:t>
      </w:r>
      <w:r>
        <w:rPr>
          <w:rFonts w:cs="Times New Roman" w:ascii="Times New Roman" w:hAnsi="Times New Roman"/>
        </w:rPr>
        <w:t>олнечной системы в Галактике.</w:t>
      </w:r>
    </w:p>
    <w:p>
      <w:pPr>
        <w:pStyle w:val="Normal"/>
        <w:spacing w:lineRule="auto" w:line="240" w:before="0" w:after="0"/>
        <w:rPr/>
      </w:pPr>
      <w:r>
        <w:rPr>
          <w:rFonts w:cs="Times New Roman" w:ascii="Times New Roman" w:hAnsi="Times New Roman"/>
        </w:rPr>
        <w:t>основных форм жизни.</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sz w:val="24"/>
          <w:szCs w:val="24"/>
        </w:rPr>
      </w:pPr>
      <w:r>
        <w:rPr>
          <w:rFonts w:cs="Times New Roman" w:ascii="Times New Roman" w:hAnsi="Times New Roman"/>
          <w:sz w:val="24"/>
          <w:szCs w:val="24"/>
        </w:rPr>
        <w:t xml:space="preserve">Публикация: </w:t>
      </w:r>
      <w:r>
        <w:rPr>
          <w:rFonts w:cs="Times New Roman" w:ascii="Times New Roman" w:hAnsi="Times New Roman"/>
          <w:sz w:val="24"/>
          <w:szCs w:val="24"/>
        </w:rPr>
        <w:t>Маров М.Я.</w:t>
      </w:r>
      <w:r>
        <w:rPr>
          <w:rFonts w:eastAsia="Calibri" w:cs="Times New Roman" w:ascii="Times New Roman" w:hAnsi="Times New Roman" w:eastAsiaTheme="minorHAnsi"/>
          <w:color w:val="auto"/>
          <w:kern w:val="0"/>
          <w:sz w:val="24"/>
          <w:szCs w:val="24"/>
          <w:lang w:val="ru-RU" w:eastAsia="en-US" w:bidi="ar-SA"/>
        </w:rPr>
        <w:t xml:space="preserve"> Астрономические и космохимические аспекты проблемы происхождения жизни // Астрономический Журнал. – 2023. – Т. 100. – стр. 655–683.</w:t>
      </w:r>
    </w:p>
    <w:p>
      <w:pPr>
        <w:pStyle w:val="Normal"/>
        <w:spacing w:lineRule="auto" w:line="240" w:before="0" w:after="0"/>
        <w:rPr>
          <w:rFonts w:ascii="Times New Roman" w:hAnsi="Times New Roman" w:eastAsia="Calibri" w:cs="Times New Roman" w:eastAsiaTheme="minorHAnsi"/>
          <w:color w:val="auto"/>
          <w:kern w:val="0"/>
          <w:lang w:val="ru-RU" w:eastAsia="en-US" w:bidi="ar-SA"/>
        </w:rPr>
      </w:pPr>
      <w:r>
        <w:rPr>
          <w:sz w:val="24"/>
          <w:szCs w:val="24"/>
        </w:rPr>
      </w:r>
    </w:p>
    <w:p>
      <w:pPr>
        <w:pStyle w:val="Normal"/>
        <w:spacing w:lineRule="auto" w:line="240" w:before="0" w:after="0"/>
        <w:rPr>
          <w:rFonts w:ascii="Times New Roman" w:hAnsi="Times New Roman" w:cs="Times New Roman"/>
          <w:sz w:val="24"/>
          <w:szCs w:val="24"/>
        </w:rPr>
      </w:pPr>
      <w:r>
        <w:rPr>
          <w:rFonts w:eastAsia="Calibri" w:cs="Times New Roman" w:ascii="Times New Roman" w:hAnsi="Times New Roman" w:eastAsiaTheme="minorHAnsi"/>
          <w:color w:val="auto"/>
          <w:kern w:val="0"/>
          <w:sz w:val="24"/>
          <w:szCs w:val="24"/>
          <w:lang w:val="ru-RU" w:eastAsia="en-US" w:bidi="ar-SA"/>
        </w:rPr>
        <w:t xml:space="preserve">Направление ПФНИ </w:t>
      </w:r>
      <w:r>
        <w:rPr>
          <w:rFonts w:eastAsia="Calibri" w:cs="Times New Roman" w:ascii="Times New Roman" w:hAnsi="Times New Roman" w:eastAsiaTheme="minorHAnsi"/>
          <w:color w:val="auto"/>
          <w:kern w:val="0"/>
          <w:sz w:val="24"/>
          <w:szCs w:val="24"/>
          <w:lang w:val="ru-RU" w:eastAsia="en-US" w:bidi="ar-SA"/>
        </w:rPr>
        <w:t>1.3.7. Астрономия и исследования космического пространства.</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Times New Roman">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6171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a76ce9"/>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BalloonText">
    <w:name w:val="Balloon Text"/>
    <w:basedOn w:val="Normal"/>
    <w:link w:val="Style14"/>
    <w:uiPriority w:val="99"/>
    <w:semiHidden/>
    <w:unhideWhenUsed/>
    <w:qFormat/>
    <w:rsid w:val="00a76ce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LibreOffice/6.4.7.2$Linux_X86_64 LibreOffice_project/40$Build-2</Application>
  <Pages>1</Pages>
  <Words>141</Words>
  <Characters>1036</Characters>
  <CharactersWithSpaces>1174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2023-12-15T18:48:00Z</dcterms:created>
  <dc:creator>VN</dc:creator>
  <dc:description/>
  <dc:language>ru-RU</dc:language>
  <cp:lastModifiedBy/>
  <dcterms:modified xsi:type="dcterms:W3CDTF">2023-12-19T13:41:12Z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