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90FEB2" w14:textId="77777777" w:rsidR="00AE7D0A" w:rsidRDefault="00AE7D0A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Запуск в эксплуатацию Сибирского Радиогелиографа </w:t>
      </w:r>
    </w:p>
    <w:p w14:paraId="2C87DDBD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5264CA" w14:textId="77777777" w:rsidR="00AE7D0A" w:rsidRDefault="00AE7D0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С.В. Лесовой (ИСЗФ СО РАН)</w:t>
      </w:r>
    </w:p>
    <w:p w14:paraId="3AF17E03" w14:textId="77777777" w:rsidR="00AE7D0A" w:rsidRDefault="00AE7D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7C10D4" w14:textId="77777777" w:rsidR="00AE7D0A" w:rsidRDefault="00AE7D0A">
      <w:pPr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задачи солнечной физики требовали создания инструмента, способного получать спектры микроволнового излучения в каждой точке солнечного диска. Другими словами – получать изображения Солнца одновременно в широком диапазоне частот. Работы по созданию такого инструмента были начаты в ИСЗФ СО РАН с разработки 10-антенного макета многочастотного солнечного радиотелескопа. Затем был создан 48-антенный макет, работавший в диапазоне частот 4–8 ГГц. Опыт, полученный в ходе этих работ, был положен в проект Сибирского Радиогелиографа, создаваемого в рамках НГГК РАН. Запускаемый в эксплуатацию радиотелескоп нового поколения является уникальным - в мире не существует микроволновых радиотелескопов апертурного синтеза, содержащего такое количество элементов. Антенная решетка, содержащая три сегмента из 128, 192 и 206 антенн в диапазонах 3–6, 6–12 и 12–24 ГГц, позволяет получать уникальные данные по чувствительности, по пространственному и спектральному разрешению. Ниже приведены изображения Солнца и результаты исследования развития коронального выброса массы, проведенного во время тестовых наблюдений Радиогелиографа.</w:t>
      </w:r>
    </w:p>
    <w:p w14:paraId="7B9E89C0" w14:textId="26568F02" w:rsidR="00AE7D0A" w:rsidRDefault="00BE504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324A86B2" wp14:editId="4368CB93">
            <wp:simplePos x="0" y="0"/>
            <wp:positionH relativeFrom="column">
              <wp:posOffset>5715</wp:posOffset>
            </wp:positionH>
            <wp:positionV relativeFrom="paragraph">
              <wp:posOffset>43815</wp:posOffset>
            </wp:positionV>
            <wp:extent cx="3680460" cy="27705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70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78ACE" w14:textId="09D44C55" w:rsidR="00AE7D0A" w:rsidRDefault="00BE5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701E16C1" wp14:editId="01FAB3E7">
            <wp:simplePos x="0" y="0"/>
            <wp:positionH relativeFrom="column">
              <wp:posOffset>3687445</wp:posOffset>
            </wp:positionH>
            <wp:positionV relativeFrom="paragraph">
              <wp:posOffset>125730</wp:posOffset>
            </wp:positionV>
            <wp:extent cx="2388235" cy="25647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7" r="-27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564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AE7D0A" w14:paraId="4968D68B" w14:textId="77777777">
        <w:trPr>
          <w:jc w:val="center"/>
        </w:trPr>
        <w:tc>
          <w:tcPr>
            <w:tcW w:w="9360" w:type="dxa"/>
            <w:shd w:val="clear" w:color="auto" w:fill="auto"/>
          </w:tcPr>
          <w:p w14:paraId="7E34C4A4" w14:textId="77777777" w:rsidR="00AE7D0A" w:rsidRDefault="00AE7D0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B5BDA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FF8D5E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DF1A74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069CAB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B545BC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40E947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423A88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C6944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EF4B31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246973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EE21AB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8E5C23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717B57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957D2A" w14:textId="77777777" w:rsidR="00AE7D0A" w:rsidRDefault="00AE7D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F95D0" w14:textId="77777777" w:rsidR="00AE7D0A" w:rsidRDefault="00AE7D0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Рисунок. Слева: Изображения Солнца, полученные Сибирским Радиогелиографом на 3.0, 6.0 и 12.2 ГГц. Вверху интенсивность, внизу круговая поляризация.</w:t>
      </w:r>
    </w:p>
    <w:p w14:paraId="1E533970" w14:textId="77777777" w:rsidR="00AE7D0A" w:rsidRDefault="00AE7D0A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Справа: Зависимость яркостной температуры коронального выброса от расстояния до Солнца (центра разлета), полученная на разных частотах. Полученные данные позволили сделать вывод о том, что протуберанец нагревается по мере удаления за счет токов.</w:t>
      </w:r>
    </w:p>
    <w:p w14:paraId="79CF2E3D" w14:textId="77777777" w:rsidR="00AE7D0A" w:rsidRDefault="00AE7D0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DCEFA" w14:textId="77777777" w:rsidR="00AE7D0A" w:rsidRDefault="00AE7D0A">
      <w:pPr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Публикация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A. M. Uralov, V. V. Grechnev, S. V. Lesovoi, M. V. Globa, Plasma Heating in an Erupting Prominence Detected from Microwave Observations with the Siberian Radioheliograph // Solar Phys. 2023, Volume 298, Issue 10, article id. 117. </w:t>
      </w:r>
      <w:r>
        <w:rPr>
          <w:rFonts w:ascii="Times New Roman" w:eastAsia="Times New Roman" w:hAnsi="Times New Roman" w:cs="Times New Roman"/>
          <w:sz w:val="24"/>
          <w:szCs w:val="24"/>
        </w:rPr>
        <w:t>DOI: 10.1007/s11207-023-02210-w.</w:t>
      </w:r>
    </w:p>
    <w:p w14:paraId="246A0731" w14:textId="77777777" w:rsidR="00AE7D0A" w:rsidRDefault="00AE7D0A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12A2A963" w14:textId="77777777" w:rsidR="00AE7D0A" w:rsidRDefault="00AE7D0A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Направление ПФНИ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1.3.7.  Астрономия и космические исследования. Работа выполнена в рамках бюджетной инвестиции. </w:t>
      </w:r>
    </w:p>
    <w:p w14:paraId="0548F27E" w14:textId="77777777" w:rsidR="00AE7D0A" w:rsidRDefault="00AE7D0A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8B6FBD" w14:textId="77777777" w:rsidR="00AE7D0A" w:rsidRDefault="00AE7D0A">
      <w:pPr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Контакты: Лесовой Сергей Владимирович, адрес эл. почты:  svlesovoi@gmail.com.</w:t>
      </w:r>
    </w:p>
    <w:sectPr w:rsidR="00AE7D0A">
      <w:pgSz w:w="11906" w:h="16838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75"/>
    <w:rsid w:val="00821B75"/>
    <w:rsid w:val="00AE7D0A"/>
    <w:rsid w:val="00B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BCCA4"/>
  <w15:chartTrackingRefBased/>
  <w15:docId w15:val="{78F9994A-CBEA-45C8-A11D-6CA005AA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</dc:creator>
  <cp:keywords/>
  <cp:lastModifiedBy>Архипова Наталья Анатольевна</cp:lastModifiedBy>
  <cp:revision>2</cp:revision>
  <cp:lastPrinted>1601-01-01T00:00:00Z</cp:lastPrinted>
  <dcterms:created xsi:type="dcterms:W3CDTF">2024-01-10T21:57:00Z</dcterms:created>
  <dcterms:modified xsi:type="dcterms:W3CDTF">2024-01-10T21:57:00Z</dcterms:modified>
</cp:coreProperties>
</file>