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86A2" w14:textId="3B38E12D" w:rsidR="00B92E1E" w:rsidRDefault="00685830" w:rsidP="00685830">
      <w:pPr>
        <w:pStyle w:val="a3"/>
        <w:shd w:val="clear" w:color="auto" w:fill="FFFFFF"/>
        <w:spacing w:after="165" w:afterAutospacing="0"/>
        <w:jc w:val="both"/>
        <w:rPr>
          <w:b/>
          <w:bCs/>
          <w:color w:val="2C2D2E"/>
        </w:rPr>
      </w:pPr>
      <w:r w:rsidRPr="00185869">
        <w:rPr>
          <w:b/>
          <w:bCs/>
          <w:color w:val="2C2D2E"/>
        </w:rPr>
        <w:t>Струи плотности в дисковом ветре звезд типа Т Тельца.</w:t>
      </w:r>
      <w:r w:rsidR="00C6573C" w:rsidRPr="00185869">
        <w:rPr>
          <w:b/>
          <w:bCs/>
          <w:color w:val="2C2D2E"/>
        </w:rPr>
        <w:t xml:space="preserve"> </w:t>
      </w:r>
    </w:p>
    <w:p w14:paraId="7292C48E" w14:textId="2052B6E3" w:rsidR="00416A1F" w:rsidRPr="00185869" w:rsidRDefault="00EF309C" w:rsidP="00EF309C">
      <w:pPr>
        <w:pStyle w:val="a3"/>
        <w:shd w:val="clear" w:color="auto" w:fill="FFFFFF"/>
        <w:spacing w:after="165" w:afterAutospacing="0"/>
        <w:jc w:val="both"/>
        <w:rPr>
          <w:color w:val="2C2D2E"/>
        </w:rPr>
      </w:pPr>
      <w:r w:rsidRPr="00EF309C">
        <w:rPr>
          <w:color w:val="2C2D2E"/>
        </w:rPr>
        <w:t xml:space="preserve">У двух молодых звезд (RY </w:t>
      </w:r>
      <w:proofErr w:type="spellStart"/>
      <w:r w:rsidRPr="00EF309C">
        <w:rPr>
          <w:color w:val="2C2D2E"/>
        </w:rPr>
        <w:t>Tau</w:t>
      </w:r>
      <w:proofErr w:type="spellEnd"/>
      <w:r w:rsidRPr="00EF309C">
        <w:rPr>
          <w:color w:val="2C2D2E"/>
        </w:rPr>
        <w:t xml:space="preserve"> и SU </w:t>
      </w:r>
      <w:proofErr w:type="spellStart"/>
      <w:r w:rsidRPr="00EF309C">
        <w:rPr>
          <w:color w:val="2C2D2E"/>
        </w:rPr>
        <w:t>Aur</w:t>
      </w:r>
      <w:proofErr w:type="spellEnd"/>
      <w:r w:rsidRPr="00EF309C">
        <w:rPr>
          <w:color w:val="2C2D2E"/>
        </w:rPr>
        <w:t xml:space="preserve">) с аккреционными </w:t>
      </w:r>
      <w:proofErr w:type="spellStart"/>
      <w:proofErr w:type="gramStart"/>
      <w:r w:rsidRPr="00EF309C">
        <w:rPr>
          <w:color w:val="2C2D2E"/>
        </w:rPr>
        <w:t>прото</w:t>
      </w:r>
      <w:proofErr w:type="spellEnd"/>
      <w:r w:rsidRPr="00EF309C">
        <w:rPr>
          <w:color w:val="2C2D2E"/>
        </w:rPr>
        <w:t>-планетными</w:t>
      </w:r>
      <w:proofErr w:type="gramEnd"/>
      <w:r w:rsidRPr="00EF309C">
        <w:rPr>
          <w:color w:val="2C2D2E"/>
        </w:rPr>
        <w:t xml:space="preserve"> дисками</w:t>
      </w:r>
      <w:r>
        <w:rPr>
          <w:color w:val="2C2D2E"/>
        </w:rPr>
        <w:t xml:space="preserve"> </w:t>
      </w:r>
      <w:r w:rsidR="00685830" w:rsidRPr="00185869">
        <w:rPr>
          <w:color w:val="2C2D2E"/>
        </w:rPr>
        <w:t>обнаружены периодические колебания потока в спектральной линии водорода</w:t>
      </w:r>
      <w:r w:rsidR="004F7E4D">
        <w:rPr>
          <w:color w:val="2C2D2E"/>
        </w:rPr>
        <w:t xml:space="preserve"> </w:t>
      </w:r>
      <w:r w:rsidR="004F7E4D" w:rsidRPr="00185869">
        <w:rPr>
          <w:color w:val="2C2D2E"/>
        </w:rPr>
        <w:t>H</w:t>
      </w:r>
      <w:r w:rsidR="004F7E4D">
        <w:rPr>
          <w:color w:val="2C2D2E"/>
        </w:rPr>
        <w:t>α</w:t>
      </w:r>
      <w:r w:rsidR="00685830" w:rsidRPr="00185869">
        <w:rPr>
          <w:color w:val="2C2D2E"/>
        </w:rPr>
        <w:t xml:space="preserve"> на определенных лучевых скоростях, причем скорость, период колебаний и масса звезды связаны законом Кеплера. Предполагается, что в дисковом ветре присутствуют струйные течения, вызванные неоднородностями в </w:t>
      </w:r>
      <w:proofErr w:type="spellStart"/>
      <w:r w:rsidR="00685830" w:rsidRPr="00185869">
        <w:rPr>
          <w:color w:val="2C2D2E"/>
        </w:rPr>
        <w:t>протo</w:t>
      </w:r>
      <w:proofErr w:type="spellEnd"/>
      <w:r w:rsidR="00685830" w:rsidRPr="00185869">
        <w:rPr>
          <w:color w:val="2C2D2E"/>
        </w:rPr>
        <w:t xml:space="preserve">-планетном диске звезды. Эти струи не могут </w:t>
      </w:r>
      <w:proofErr w:type="spellStart"/>
      <w:r w:rsidR="00685830" w:rsidRPr="00185869">
        <w:rPr>
          <w:color w:val="2C2D2E"/>
        </w:rPr>
        <w:t>диссипировать</w:t>
      </w:r>
      <w:proofErr w:type="spellEnd"/>
      <w:r w:rsidR="00685830" w:rsidRPr="00185869">
        <w:rPr>
          <w:color w:val="2C2D2E"/>
        </w:rPr>
        <w:t xml:space="preserve">, пока не выйдут за пределы </w:t>
      </w:r>
      <w:proofErr w:type="spellStart"/>
      <w:r w:rsidR="00685830" w:rsidRPr="00185869">
        <w:rPr>
          <w:color w:val="2C2D2E"/>
        </w:rPr>
        <w:t>альфвеновского</w:t>
      </w:r>
      <w:proofErr w:type="spellEnd"/>
      <w:r w:rsidR="00685830" w:rsidRPr="00185869">
        <w:rPr>
          <w:color w:val="2C2D2E"/>
        </w:rPr>
        <w:t xml:space="preserve"> радиуса в магнитном поле аккреционного диска, таким образом дисковый ветер содержит информацию о структуре диска. Это явление открывает принципиально новую возможность исследовать процессы </w:t>
      </w:r>
      <w:proofErr w:type="spellStart"/>
      <w:r w:rsidR="00685830" w:rsidRPr="00185869">
        <w:rPr>
          <w:color w:val="2C2D2E"/>
        </w:rPr>
        <w:t>плането</w:t>
      </w:r>
      <w:proofErr w:type="spellEnd"/>
      <w:r w:rsidR="00685830" w:rsidRPr="00185869">
        <w:rPr>
          <w:color w:val="2C2D2E"/>
        </w:rPr>
        <w:t>-образования на расстояниях менее 1 а.е. от звезды</w:t>
      </w:r>
      <w:r w:rsidR="00416A1F" w:rsidRPr="00185869">
        <w:rPr>
          <w:color w:val="2C2D2E"/>
        </w:rPr>
        <w:t>.</w:t>
      </w:r>
    </w:p>
    <w:p w14:paraId="5EBDE095" w14:textId="53E0EFA7" w:rsidR="00685830" w:rsidRDefault="00416A1F" w:rsidP="00685830">
      <w:pPr>
        <w:pStyle w:val="a3"/>
        <w:shd w:val="clear" w:color="auto" w:fill="FFFFFF"/>
        <w:spacing w:after="165" w:afterAutospacing="0"/>
        <w:jc w:val="both"/>
        <w:rPr>
          <w:rFonts w:ascii="Calibri" w:hAnsi="Calibri" w:cs="Calibri"/>
          <w:color w:val="2C2D2E"/>
        </w:rPr>
      </w:pPr>
      <w:r>
        <w:rPr>
          <w:rFonts w:ascii="Calibri" w:hAnsi="Calibri" w:cs="Calibri"/>
          <w:noProof/>
          <w:color w:val="2C2D2E"/>
        </w:rPr>
        <w:drawing>
          <wp:inline distT="0" distB="0" distL="0" distR="0" wp14:anchorId="6522ECC1" wp14:editId="53373F26">
            <wp:extent cx="2514600" cy="1923878"/>
            <wp:effectExtent l="0" t="0" r="0" b="635"/>
            <wp:docPr id="5730244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63" cy="193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2C2D2E"/>
        </w:rPr>
        <w:drawing>
          <wp:inline distT="0" distB="0" distL="0" distR="0" wp14:anchorId="2B8F57A6" wp14:editId="2973B21A">
            <wp:extent cx="2509845" cy="1920240"/>
            <wp:effectExtent l="0" t="0" r="5080" b="3810"/>
            <wp:docPr id="17564383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48" cy="203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DD888" w14:textId="5B1AD2AD" w:rsidR="0085298C" w:rsidRDefault="00F1625E" w:rsidP="00685830">
      <w:pPr>
        <w:pStyle w:val="a3"/>
        <w:shd w:val="clear" w:color="auto" w:fill="FFFFFF"/>
        <w:spacing w:after="165" w:afterAutospacing="0"/>
        <w:jc w:val="both"/>
        <w:rPr>
          <w:color w:val="2C2D2E"/>
        </w:rPr>
      </w:pPr>
      <w:r w:rsidRPr="00EF309C">
        <w:rPr>
          <w:b/>
          <w:bCs/>
          <w:color w:val="2C2D2E"/>
        </w:rPr>
        <w:t>Рис.1</w:t>
      </w:r>
      <w:r w:rsidRPr="00185869">
        <w:rPr>
          <w:color w:val="2C2D2E"/>
        </w:rPr>
        <w:t xml:space="preserve"> </w:t>
      </w:r>
      <w:r w:rsidR="00416A1F" w:rsidRPr="00185869">
        <w:rPr>
          <w:color w:val="2C2D2E"/>
        </w:rPr>
        <w:t>Двумерн</w:t>
      </w:r>
      <w:r w:rsidR="0034728F" w:rsidRPr="00185869">
        <w:rPr>
          <w:color w:val="2C2D2E"/>
        </w:rPr>
        <w:t>ый спектр мощности</w:t>
      </w:r>
      <w:r w:rsidR="00416A1F" w:rsidRPr="00185869">
        <w:rPr>
          <w:color w:val="2C2D2E"/>
        </w:rPr>
        <w:t xml:space="preserve"> “лучевая скорость – частота колебаний” </w:t>
      </w:r>
      <w:r w:rsidR="00180FB3">
        <w:rPr>
          <w:color w:val="2C2D2E"/>
        </w:rPr>
        <w:t>для</w:t>
      </w:r>
      <w:r w:rsidR="00416A1F" w:rsidRPr="00185869">
        <w:rPr>
          <w:color w:val="2C2D2E"/>
        </w:rPr>
        <w:t xml:space="preserve"> эмиссионной линии H</w:t>
      </w:r>
      <w:r w:rsidR="0018702E">
        <w:rPr>
          <w:color w:val="2C2D2E"/>
        </w:rPr>
        <w:t>α</w:t>
      </w:r>
      <w:r w:rsidR="00416A1F" w:rsidRPr="00185869">
        <w:rPr>
          <w:color w:val="2C2D2E"/>
        </w:rPr>
        <w:t xml:space="preserve"> в спектр</w:t>
      </w:r>
      <w:r w:rsidR="00180FB3">
        <w:rPr>
          <w:color w:val="2C2D2E"/>
        </w:rPr>
        <w:t>ах</w:t>
      </w:r>
      <w:r w:rsidR="00416A1F" w:rsidRPr="00185869">
        <w:rPr>
          <w:color w:val="2C2D2E"/>
        </w:rPr>
        <w:t xml:space="preserve"> RY </w:t>
      </w:r>
      <w:proofErr w:type="spellStart"/>
      <w:r w:rsidR="00416A1F" w:rsidRPr="00185869">
        <w:rPr>
          <w:color w:val="2C2D2E"/>
        </w:rPr>
        <w:t>Tau</w:t>
      </w:r>
      <w:proofErr w:type="spellEnd"/>
      <w:r w:rsidR="00416A1F" w:rsidRPr="00185869">
        <w:rPr>
          <w:color w:val="2C2D2E"/>
        </w:rPr>
        <w:t xml:space="preserve"> (слева) и SU </w:t>
      </w:r>
      <w:proofErr w:type="spellStart"/>
      <w:r w:rsidR="00416A1F" w:rsidRPr="00185869">
        <w:rPr>
          <w:color w:val="2C2D2E"/>
        </w:rPr>
        <w:t>Aur</w:t>
      </w:r>
      <w:proofErr w:type="spellEnd"/>
      <w:r w:rsidR="00416A1F" w:rsidRPr="00185869">
        <w:rPr>
          <w:color w:val="2C2D2E"/>
        </w:rPr>
        <w:t xml:space="preserve"> (справа). Красным цветом обозначены области периодических изменений потока</w:t>
      </w:r>
      <w:r w:rsidR="00E01DE3">
        <w:rPr>
          <w:color w:val="2C2D2E"/>
        </w:rPr>
        <w:t xml:space="preserve"> в линии </w:t>
      </w:r>
      <w:r w:rsidR="00E01DE3" w:rsidRPr="00185869">
        <w:rPr>
          <w:color w:val="2C2D2E"/>
        </w:rPr>
        <w:t>H</w:t>
      </w:r>
      <w:r w:rsidR="00E01DE3">
        <w:rPr>
          <w:color w:val="2C2D2E"/>
        </w:rPr>
        <w:t>α.</w:t>
      </w:r>
    </w:p>
    <w:p w14:paraId="60EE36D5" w14:textId="452483F4" w:rsidR="00685830" w:rsidRDefault="00220909" w:rsidP="00685830">
      <w:pPr>
        <w:pStyle w:val="a3"/>
        <w:shd w:val="clear" w:color="auto" w:fill="FFFFFF"/>
        <w:spacing w:after="165" w:afterAutospacing="0"/>
        <w:jc w:val="both"/>
        <w:rPr>
          <w:rFonts w:ascii="Calibri" w:hAnsi="Calibri" w:cs="Calibri"/>
          <w:color w:val="2C2D2E"/>
        </w:rPr>
      </w:pPr>
      <w:r w:rsidRPr="0085298C">
        <w:rPr>
          <w:rFonts w:ascii="Calibri" w:hAnsi="Calibri" w:cs="Calibri"/>
          <w:noProof/>
          <w:color w:val="2C2D2E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58CF58D2" wp14:editId="06E8BFFD">
                <wp:simplePos x="0" y="0"/>
                <wp:positionH relativeFrom="margin">
                  <wp:posOffset>2661285</wp:posOffset>
                </wp:positionH>
                <wp:positionV relativeFrom="margin">
                  <wp:posOffset>5135880</wp:posOffset>
                </wp:positionV>
                <wp:extent cx="3581400" cy="9144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41965" w14:textId="35A5D51B" w:rsidR="00CA08A2" w:rsidRPr="00185869" w:rsidRDefault="0085298C" w:rsidP="00CA08A2">
                            <w:pPr>
                              <w:pStyle w:val="a3"/>
                              <w:shd w:val="clear" w:color="auto" w:fill="FFFFFF"/>
                              <w:spacing w:after="165" w:afterAutospacing="0"/>
                              <w:jc w:val="both"/>
                              <w:rPr>
                                <w:color w:val="2C2D2E"/>
                              </w:rPr>
                            </w:pPr>
                            <w:r w:rsidRPr="00EF309C">
                              <w:rPr>
                                <w:b/>
                                <w:bCs/>
                                <w:color w:val="2C2D2E"/>
                              </w:rPr>
                              <w:t>Рис.2</w:t>
                            </w:r>
                            <w:r w:rsidRPr="00185869">
                              <w:rPr>
                                <w:color w:val="2C2D2E"/>
                              </w:rPr>
                              <w:t xml:space="preserve"> Диаграмма “Лучевая скорость – период колебаний”. </w:t>
                            </w:r>
                            <w:proofErr w:type="gramStart"/>
                            <w:r w:rsidRPr="00185869">
                              <w:rPr>
                                <w:color w:val="2C2D2E"/>
                              </w:rPr>
                              <w:t xml:space="preserve">Точки </w:t>
                            </w:r>
                            <w:r w:rsidR="00E01DE3">
                              <w:rPr>
                                <w:color w:val="2C2D2E"/>
                              </w:rPr>
                              <w:t xml:space="preserve"> </w:t>
                            </w:r>
                            <w:r w:rsidRPr="00185869">
                              <w:rPr>
                                <w:color w:val="2C2D2E"/>
                              </w:rPr>
                              <w:t>с</w:t>
                            </w:r>
                            <w:proofErr w:type="gramEnd"/>
                            <w:r w:rsidRPr="00185869">
                              <w:rPr>
                                <w:color w:val="2C2D2E"/>
                              </w:rPr>
                              <w:t xml:space="preserve"> барами ошибок –наблюдаемые периоды и скорости.  Линии – закон Кеплера для</w:t>
                            </w:r>
                            <w:r w:rsidR="00CA08A2" w:rsidRPr="00CA08A2">
                              <w:rPr>
                                <w:b/>
                                <w:bCs/>
                                <w:color w:val="2C2D2E"/>
                              </w:rPr>
                              <w:t xml:space="preserve"> </w:t>
                            </w:r>
                            <w:r w:rsidR="00CA08A2" w:rsidRPr="00CA08A2">
                              <w:rPr>
                                <w:color w:val="2C2D2E"/>
                              </w:rPr>
                              <w:t>звезд</w:t>
                            </w:r>
                            <w:r w:rsidR="00CA08A2">
                              <w:rPr>
                                <w:b/>
                                <w:bCs/>
                                <w:color w:val="2C2D2E"/>
                              </w:rPr>
                              <w:t xml:space="preserve"> </w:t>
                            </w:r>
                            <w:r w:rsidR="00CA08A2" w:rsidRPr="00185869">
                              <w:rPr>
                                <w:color w:val="2C2D2E"/>
                              </w:rPr>
                              <w:t xml:space="preserve">RY </w:t>
                            </w:r>
                            <w:proofErr w:type="spellStart"/>
                            <w:r w:rsidR="00CA08A2" w:rsidRPr="00185869">
                              <w:rPr>
                                <w:color w:val="2C2D2E"/>
                              </w:rPr>
                              <w:t>Tau</w:t>
                            </w:r>
                            <w:proofErr w:type="spellEnd"/>
                            <w:r w:rsidR="00CA08A2" w:rsidRPr="00185869">
                              <w:rPr>
                                <w:color w:val="2C2D2E"/>
                              </w:rPr>
                              <w:t xml:space="preserve"> и SU </w:t>
                            </w:r>
                            <w:proofErr w:type="spellStart"/>
                            <w:r w:rsidR="00CA08A2" w:rsidRPr="00185869">
                              <w:rPr>
                                <w:color w:val="2C2D2E"/>
                              </w:rPr>
                              <w:t>Aur</w:t>
                            </w:r>
                            <w:proofErr w:type="spellEnd"/>
                            <w:r w:rsidR="00CA08A2" w:rsidRPr="00185869">
                              <w:rPr>
                                <w:color w:val="2C2D2E"/>
                              </w:rPr>
                              <w:t>.</w:t>
                            </w:r>
                          </w:p>
                          <w:p w14:paraId="1EFFD071" w14:textId="55AF4588" w:rsidR="00CA08A2" w:rsidRDefault="00CA08A2" w:rsidP="0085298C">
                            <w:pPr>
                              <w:pStyle w:val="a3"/>
                              <w:shd w:val="clear" w:color="auto" w:fill="FFFFFF"/>
                              <w:spacing w:after="165" w:afterAutospacing="0"/>
                              <w:jc w:val="both"/>
                              <w:rPr>
                                <w:color w:val="2C2D2E"/>
                              </w:rPr>
                            </w:pPr>
                          </w:p>
                          <w:p w14:paraId="744C38FB" w14:textId="03EFDBF2" w:rsidR="0085298C" w:rsidRDefault="0085298C" w:rsidP="0085298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58D2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09.55pt;margin-top:404.4pt;width:282pt;height:1in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" filled="f" stroked="f" strokeweight=".5pt">
                <v:textbox inset="14.4pt,0,10.8pt,0">
                  <w:txbxContent>
                    <w:p w14:paraId="7CE41965" w14:textId="35A5D51B" w:rsidR="00CA08A2" w:rsidRPr="00185869" w:rsidRDefault="0085298C" w:rsidP="00CA08A2">
                      <w:pPr>
                        <w:pStyle w:val="a3"/>
                        <w:shd w:val="clear" w:color="auto" w:fill="FFFFFF"/>
                        <w:spacing w:after="165" w:afterAutospacing="0"/>
                        <w:jc w:val="both"/>
                        <w:rPr>
                          <w:color w:val="2C2D2E"/>
                        </w:rPr>
                      </w:pPr>
                      <w:r w:rsidRPr="00EF309C">
                        <w:rPr>
                          <w:b/>
                          <w:bCs/>
                          <w:color w:val="2C2D2E"/>
                        </w:rPr>
                        <w:t>Рис.2</w:t>
                      </w:r>
                      <w:r w:rsidRPr="00185869">
                        <w:rPr>
                          <w:color w:val="2C2D2E"/>
                        </w:rPr>
                        <w:t xml:space="preserve"> Диаграмма “Лучевая скорость – период колебаний”. Точки </w:t>
                      </w:r>
                      <w:r w:rsidR="00E01DE3">
                        <w:rPr>
                          <w:color w:val="2C2D2E"/>
                        </w:rPr>
                        <w:t xml:space="preserve"> </w:t>
                      </w:r>
                      <w:r w:rsidRPr="00185869">
                        <w:rPr>
                          <w:color w:val="2C2D2E"/>
                        </w:rPr>
                        <w:t>с барами ошибок –наблюдаемые периоды и скорости.  Линии – закон Кеплера для</w:t>
                      </w:r>
                      <w:r w:rsidR="00CA08A2" w:rsidRPr="00CA08A2">
                        <w:rPr>
                          <w:b/>
                          <w:bCs/>
                          <w:color w:val="2C2D2E"/>
                        </w:rPr>
                        <w:t xml:space="preserve"> </w:t>
                      </w:r>
                      <w:r w:rsidR="00CA08A2" w:rsidRPr="00CA08A2">
                        <w:rPr>
                          <w:color w:val="2C2D2E"/>
                        </w:rPr>
                        <w:t>звезд</w:t>
                      </w:r>
                      <w:r w:rsidR="00CA08A2">
                        <w:rPr>
                          <w:b/>
                          <w:bCs/>
                          <w:color w:val="2C2D2E"/>
                        </w:rPr>
                        <w:t xml:space="preserve"> </w:t>
                      </w:r>
                      <w:r w:rsidR="00CA08A2" w:rsidRPr="00185869">
                        <w:rPr>
                          <w:color w:val="2C2D2E"/>
                        </w:rPr>
                        <w:t>RY Tau и SU Aur.</w:t>
                      </w:r>
                    </w:p>
                    <w:p w14:paraId="1EFFD071" w14:textId="55AF4588" w:rsidR="00CA08A2" w:rsidRDefault="00CA08A2" w:rsidP="0085298C">
                      <w:pPr>
                        <w:pStyle w:val="a3"/>
                        <w:shd w:val="clear" w:color="auto" w:fill="FFFFFF"/>
                        <w:spacing w:after="165" w:afterAutospacing="0"/>
                        <w:jc w:val="both"/>
                        <w:rPr>
                          <w:color w:val="2C2D2E"/>
                        </w:rPr>
                      </w:pPr>
                    </w:p>
                    <w:p w14:paraId="744C38FB" w14:textId="03EFDBF2" w:rsidR="0085298C" w:rsidRDefault="0085298C" w:rsidP="0085298C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6A1F">
        <w:rPr>
          <w:noProof/>
        </w:rPr>
        <w:drawing>
          <wp:inline distT="0" distB="0" distL="0" distR="0" wp14:anchorId="05038276" wp14:editId="4A8634C7">
            <wp:extent cx="2232660" cy="1816970"/>
            <wp:effectExtent l="0" t="0" r="0" b="0"/>
            <wp:docPr id="683313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37" cy="186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141D" w14:textId="6AA448FF" w:rsidR="00DA7254" w:rsidRPr="009A4D52" w:rsidRDefault="00F1625E" w:rsidP="00185869">
      <w:pPr>
        <w:pStyle w:val="a3"/>
        <w:shd w:val="clear" w:color="auto" w:fill="FFFFFF"/>
        <w:spacing w:after="165" w:afterAutospacing="0"/>
        <w:jc w:val="both"/>
        <w:rPr>
          <w:color w:val="2C2D2E"/>
          <w:lang w:val="en-US"/>
        </w:rPr>
      </w:pPr>
      <w:r w:rsidRPr="00EF309C">
        <w:rPr>
          <w:b/>
          <w:bCs/>
          <w:color w:val="2C2D2E"/>
        </w:rPr>
        <w:t>Публикация</w:t>
      </w:r>
      <w:r w:rsidRPr="00DA7254">
        <w:rPr>
          <w:color w:val="2C2D2E"/>
          <w:lang w:val="en-US"/>
        </w:rPr>
        <w:t>: Monthly Notices of the Royal Astronomical Society, Volume 524, Issue 4, pp.5944-5953</w:t>
      </w:r>
      <w:r w:rsidR="00C6573C" w:rsidRPr="00DA7254">
        <w:rPr>
          <w:color w:val="2C2D2E"/>
          <w:lang w:val="en-US"/>
        </w:rPr>
        <w:t xml:space="preserve">.  </w:t>
      </w:r>
      <w:hyperlink r:id="rId9" w:history="1">
        <w:r w:rsidRPr="00DA7254">
          <w:rPr>
            <w:color w:val="2C2D2E"/>
            <w:lang w:val="en-US"/>
          </w:rPr>
          <w:t>Petrov, P.P</w:t>
        </w:r>
        <w:r w:rsidR="009A4D52">
          <w:rPr>
            <w:color w:val="2C2D2E"/>
            <w:lang w:val="en-US"/>
          </w:rPr>
          <w:t>.</w:t>
        </w:r>
        <w:r w:rsidRPr="00DA7254">
          <w:rPr>
            <w:color w:val="2C2D2E"/>
            <w:lang w:val="en-US"/>
          </w:rPr>
          <w:t xml:space="preserve"> (1)</w:t>
        </w:r>
      </w:hyperlink>
      <w:r w:rsidRPr="00DA7254">
        <w:rPr>
          <w:color w:val="2C2D2E"/>
          <w:lang w:val="en-US"/>
        </w:rPr>
        <w:t xml:space="preserve">;  </w:t>
      </w:r>
      <w:hyperlink r:id="rId10" w:history="1">
        <w:r w:rsidRPr="00DA7254">
          <w:rPr>
            <w:color w:val="2C2D2E"/>
            <w:lang w:val="en-US"/>
          </w:rPr>
          <w:t>Grankin, K.N.</w:t>
        </w:r>
        <w:r w:rsidR="009A4D52">
          <w:rPr>
            <w:color w:val="2C2D2E"/>
            <w:lang w:val="en-US"/>
          </w:rPr>
          <w:t xml:space="preserve"> </w:t>
        </w:r>
        <w:r w:rsidRPr="00DA7254">
          <w:rPr>
            <w:color w:val="2C2D2E"/>
            <w:lang w:val="en-US"/>
          </w:rPr>
          <w:t>(1); </w:t>
        </w:r>
      </w:hyperlink>
      <w:hyperlink r:id="rId11" w:history="1"/>
      <w:hyperlink r:id="rId12" w:history="1">
        <w:r w:rsidRPr="00DA7254">
          <w:rPr>
            <w:color w:val="2C2D2E"/>
            <w:lang w:val="en-US"/>
          </w:rPr>
          <w:t>Babina, E.V. </w:t>
        </w:r>
      </w:hyperlink>
      <w:r w:rsidRPr="00DA7254">
        <w:rPr>
          <w:color w:val="2C2D2E"/>
          <w:lang w:val="en-US"/>
        </w:rPr>
        <w:t xml:space="preserve">(1);  </w:t>
      </w:r>
      <w:hyperlink r:id="rId13" w:history="1">
        <w:r w:rsidRPr="00DA7254">
          <w:rPr>
            <w:color w:val="2C2D2E"/>
            <w:lang w:val="en-US"/>
          </w:rPr>
          <w:t>Artemenko, S.A. </w:t>
        </w:r>
      </w:hyperlink>
      <w:r w:rsidRPr="00E01DE3">
        <w:rPr>
          <w:color w:val="2C2D2E"/>
          <w:lang w:val="en-US"/>
        </w:rPr>
        <w:t xml:space="preserve">(1);  </w:t>
      </w:r>
      <w:hyperlink r:id="rId14" w:history="1">
        <w:r w:rsidRPr="00E01DE3">
          <w:rPr>
            <w:color w:val="2C2D2E"/>
            <w:lang w:val="en-US"/>
          </w:rPr>
          <w:t>Romanova, M.M. </w:t>
        </w:r>
      </w:hyperlink>
      <w:r w:rsidRPr="009A4D52">
        <w:rPr>
          <w:color w:val="2C2D2E"/>
          <w:lang w:val="en-US"/>
        </w:rPr>
        <w:t xml:space="preserve">(2);   </w:t>
      </w:r>
      <w:hyperlink r:id="rId15" w:history="1">
        <w:r w:rsidRPr="009A4D52">
          <w:rPr>
            <w:color w:val="2C2D2E"/>
            <w:lang w:val="en-US"/>
          </w:rPr>
          <w:t xml:space="preserve">Gorda, </w:t>
        </w:r>
        <w:proofErr w:type="spellStart"/>
        <w:r w:rsidRPr="009A4D52">
          <w:rPr>
            <w:color w:val="2C2D2E"/>
            <w:lang w:val="en-US"/>
          </w:rPr>
          <w:t>S.Yu</w:t>
        </w:r>
        <w:proofErr w:type="spellEnd"/>
        <w:r w:rsidRPr="009A4D52">
          <w:rPr>
            <w:color w:val="2C2D2E"/>
            <w:lang w:val="en-US"/>
          </w:rPr>
          <w:t> </w:t>
        </w:r>
      </w:hyperlink>
      <w:r w:rsidRPr="009A4D52">
        <w:rPr>
          <w:color w:val="2C2D2E"/>
          <w:lang w:val="en-US"/>
        </w:rPr>
        <w:t xml:space="preserve">(3);  </w:t>
      </w:r>
      <w:hyperlink r:id="rId16" w:history="1">
        <w:r w:rsidRPr="009A4D52">
          <w:rPr>
            <w:color w:val="2C2D2E"/>
            <w:lang w:val="en-US"/>
          </w:rPr>
          <w:t>Djupvik, A.A. </w:t>
        </w:r>
      </w:hyperlink>
      <w:r w:rsidRPr="009A4D52">
        <w:rPr>
          <w:color w:val="2C2D2E"/>
          <w:lang w:val="en-US"/>
        </w:rPr>
        <w:t xml:space="preserve">(4);  </w:t>
      </w:r>
      <w:hyperlink r:id="rId17" w:history="1">
        <w:r w:rsidRPr="009A4D52">
          <w:rPr>
            <w:color w:val="2C2D2E"/>
            <w:lang w:val="en-US"/>
          </w:rPr>
          <w:t>Gameiro, J.F.</w:t>
        </w:r>
        <w:r w:rsidR="009A4D52">
          <w:rPr>
            <w:color w:val="2C2D2E"/>
            <w:lang w:val="en-US"/>
          </w:rPr>
          <w:t xml:space="preserve"> </w:t>
        </w:r>
        <w:r w:rsidRPr="009A4D52">
          <w:rPr>
            <w:color w:val="2C2D2E"/>
            <w:lang w:val="en-US"/>
          </w:rPr>
          <w:t>(5) </w:t>
        </w:r>
      </w:hyperlink>
    </w:p>
    <w:p w14:paraId="4DC180B8" w14:textId="40A0AC38" w:rsidR="0085298C" w:rsidRPr="00CB384D" w:rsidRDefault="00EF309C" w:rsidP="00185869">
      <w:pPr>
        <w:pStyle w:val="a3"/>
        <w:shd w:val="clear" w:color="auto" w:fill="FFFFFF"/>
        <w:spacing w:after="165" w:afterAutospacing="0"/>
        <w:jc w:val="both"/>
        <w:rPr>
          <w:color w:val="2C2D2E"/>
          <w:lang w:val="en-US"/>
        </w:rPr>
      </w:pPr>
      <w:r w:rsidRPr="00EF309C">
        <w:rPr>
          <w:b/>
          <w:bCs/>
          <w:color w:val="2C2D2E"/>
        </w:rPr>
        <w:t>Аффилиации</w:t>
      </w:r>
      <w:r w:rsidRPr="00CB384D">
        <w:rPr>
          <w:color w:val="2C2D2E"/>
          <w:lang w:val="en-US"/>
        </w:rPr>
        <w:t xml:space="preserve">: </w:t>
      </w:r>
      <w:r w:rsidR="005D5E9B" w:rsidRPr="00CB384D">
        <w:rPr>
          <w:color w:val="2C2D2E"/>
          <w:lang w:val="en-US"/>
        </w:rPr>
        <w:t xml:space="preserve">(1) </w:t>
      </w:r>
      <w:proofErr w:type="spellStart"/>
      <w:r w:rsidR="00C6573C" w:rsidRPr="00185869">
        <w:rPr>
          <w:color w:val="2C2D2E"/>
        </w:rPr>
        <w:t>Кр</w:t>
      </w:r>
      <w:r w:rsidR="00FE713F" w:rsidRPr="00185869">
        <w:rPr>
          <w:color w:val="2C2D2E"/>
        </w:rPr>
        <w:t>АО</w:t>
      </w:r>
      <w:proofErr w:type="spellEnd"/>
      <w:r w:rsidR="00FE713F" w:rsidRPr="00CB384D">
        <w:rPr>
          <w:color w:val="2C2D2E"/>
          <w:lang w:val="en-US"/>
        </w:rPr>
        <w:t xml:space="preserve"> </w:t>
      </w:r>
      <w:r w:rsidR="00FE713F" w:rsidRPr="00185869">
        <w:rPr>
          <w:color w:val="2C2D2E"/>
        </w:rPr>
        <w:t>РАН</w:t>
      </w:r>
      <w:r w:rsidR="00FE713F" w:rsidRPr="00CB384D">
        <w:rPr>
          <w:color w:val="2C2D2E"/>
          <w:lang w:val="en-US"/>
        </w:rPr>
        <w:t xml:space="preserve">; (2) </w:t>
      </w:r>
      <w:r w:rsidR="00C6573C" w:rsidRPr="00EF309C">
        <w:rPr>
          <w:color w:val="2C2D2E"/>
          <w:lang w:val="en-US"/>
        </w:rPr>
        <w:t>Cornell</w:t>
      </w:r>
      <w:r w:rsidR="00C6573C" w:rsidRPr="00CB384D">
        <w:rPr>
          <w:color w:val="2C2D2E"/>
          <w:lang w:val="en-US"/>
        </w:rPr>
        <w:t xml:space="preserve"> </w:t>
      </w:r>
      <w:r w:rsidR="00C6573C" w:rsidRPr="00EF309C">
        <w:rPr>
          <w:color w:val="2C2D2E"/>
          <w:lang w:val="en-US"/>
        </w:rPr>
        <w:t>University</w:t>
      </w:r>
      <w:r w:rsidR="00C6573C" w:rsidRPr="00CB384D">
        <w:rPr>
          <w:color w:val="2C2D2E"/>
          <w:lang w:val="en-US"/>
        </w:rPr>
        <w:t xml:space="preserve">, </w:t>
      </w:r>
      <w:r w:rsidR="00C6573C" w:rsidRPr="00EF309C">
        <w:rPr>
          <w:color w:val="2C2D2E"/>
          <w:lang w:val="en-US"/>
        </w:rPr>
        <w:t>USA</w:t>
      </w:r>
      <w:r w:rsidR="00FE713F" w:rsidRPr="00CB384D">
        <w:rPr>
          <w:color w:val="2C2D2E"/>
          <w:lang w:val="en-US"/>
        </w:rPr>
        <w:t xml:space="preserve">; (3) </w:t>
      </w:r>
      <w:proofErr w:type="spellStart"/>
      <w:r w:rsidR="00FE713F" w:rsidRPr="00185869">
        <w:rPr>
          <w:color w:val="2C2D2E"/>
        </w:rPr>
        <w:t>УрФУ</w:t>
      </w:r>
      <w:proofErr w:type="spellEnd"/>
      <w:r w:rsidR="00AF4C58" w:rsidRPr="00CB384D">
        <w:rPr>
          <w:color w:val="2C2D2E"/>
          <w:lang w:val="en-US"/>
        </w:rPr>
        <w:t xml:space="preserve">, </w:t>
      </w:r>
      <w:r w:rsidR="00AF4C58" w:rsidRPr="00185869">
        <w:rPr>
          <w:color w:val="2C2D2E"/>
        </w:rPr>
        <w:t>Россия</w:t>
      </w:r>
      <w:r w:rsidR="00AF4C58" w:rsidRPr="00CB384D">
        <w:rPr>
          <w:color w:val="2C2D2E"/>
          <w:lang w:val="en-US"/>
        </w:rPr>
        <w:t xml:space="preserve">; </w:t>
      </w:r>
      <w:r w:rsidR="00FE713F" w:rsidRPr="00CB384D">
        <w:rPr>
          <w:color w:val="2C2D2E"/>
          <w:lang w:val="en-US"/>
        </w:rPr>
        <w:t xml:space="preserve">(4) </w:t>
      </w:r>
      <w:r w:rsidR="00FE713F" w:rsidRPr="00EF309C">
        <w:rPr>
          <w:color w:val="2C2D2E"/>
          <w:lang w:val="en-US"/>
        </w:rPr>
        <w:t>N</w:t>
      </w:r>
      <w:r w:rsidR="00AF4C58" w:rsidRPr="00EF309C">
        <w:rPr>
          <w:color w:val="2C2D2E"/>
          <w:lang w:val="en-US"/>
        </w:rPr>
        <w:t>OT</w:t>
      </w:r>
      <w:r w:rsidR="00FE713F" w:rsidRPr="00CB384D">
        <w:rPr>
          <w:color w:val="2C2D2E"/>
          <w:lang w:val="en-US"/>
        </w:rPr>
        <w:t xml:space="preserve">, </w:t>
      </w:r>
      <w:proofErr w:type="gramStart"/>
      <w:r w:rsidR="00FE713F" w:rsidRPr="00EF309C">
        <w:rPr>
          <w:color w:val="2C2D2E"/>
          <w:lang w:val="en-US"/>
        </w:rPr>
        <w:t>Spain</w:t>
      </w:r>
      <w:r w:rsidR="00CB384D">
        <w:rPr>
          <w:color w:val="2C2D2E"/>
          <w:lang w:val="en-US"/>
        </w:rPr>
        <w:t>;</w:t>
      </w:r>
      <w:r w:rsidR="00FE713F" w:rsidRPr="00CB384D">
        <w:rPr>
          <w:color w:val="2C2D2E"/>
          <w:lang w:val="en-US"/>
        </w:rPr>
        <w:t xml:space="preserve"> </w:t>
      </w:r>
      <w:r w:rsidR="00CB384D" w:rsidRPr="00CB384D">
        <w:rPr>
          <w:color w:val="2C2D2E"/>
          <w:lang w:val="en-US"/>
        </w:rPr>
        <w:t xml:space="preserve"> </w:t>
      </w:r>
      <w:r w:rsidR="00FE713F" w:rsidRPr="00CB384D">
        <w:rPr>
          <w:color w:val="2C2D2E"/>
          <w:lang w:val="en-US"/>
        </w:rPr>
        <w:t>(</w:t>
      </w:r>
      <w:proofErr w:type="gramEnd"/>
      <w:r w:rsidR="00FE713F" w:rsidRPr="00CB384D">
        <w:rPr>
          <w:color w:val="2C2D2E"/>
          <w:lang w:val="en-US"/>
        </w:rPr>
        <w:t xml:space="preserve">5) </w:t>
      </w:r>
      <w:r w:rsidR="00AF4C58" w:rsidRPr="00EF309C">
        <w:rPr>
          <w:color w:val="2C2D2E"/>
          <w:lang w:val="en-US"/>
        </w:rPr>
        <w:t>CAUP</w:t>
      </w:r>
      <w:r w:rsidR="00AF4C58" w:rsidRPr="00CB384D">
        <w:rPr>
          <w:color w:val="2C2D2E"/>
          <w:lang w:val="en-US"/>
        </w:rPr>
        <w:t xml:space="preserve">, </w:t>
      </w:r>
      <w:r w:rsidR="00AF4C58" w:rsidRPr="00EF309C">
        <w:rPr>
          <w:color w:val="2C2D2E"/>
          <w:lang w:val="en-US"/>
        </w:rPr>
        <w:t>Portugal</w:t>
      </w:r>
      <w:r w:rsidR="00AF4C58" w:rsidRPr="00CB384D">
        <w:rPr>
          <w:color w:val="2C2D2E"/>
          <w:lang w:val="en-US"/>
        </w:rPr>
        <w:t>.</w:t>
      </w:r>
      <w:r w:rsidR="00FE713F" w:rsidRPr="00CB384D">
        <w:rPr>
          <w:color w:val="2C2D2E"/>
          <w:lang w:val="en-US"/>
        </w:rPr>
        <w:t xml:space="preserve">   </w:t>
      </w:r>
    </w:p>
    <w:p w14:paraId="7ED8922F" w14:textId="77777777" w:rsidR="0085298C" w:rsidRPr="00CB384D" w:rsidRDefault="0085298C" w:rsidP="00DA7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val="en-US" w:eastAsia="ru-RU"/>
          <w14:ligatures w14:val="none"/>
        </w:rPr>
      </w:pPr>
    </w:p>
    <w:p w14:paraId="324A6A8A" w14:textId="76093269" w:rsidR="0085298C" w:rsidRDefault="0085298C" w:rsidP="00DA7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ПФНИ: 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1.3.7.3.</w:t>
      </w:r>
      <w:r w:rsidR="009A4D52" w:rsidRPr="009A4D52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  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Тема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: </w:t>
      </w:r>
      <w:r w:rsidR="00DA725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Звезды на ранних стадиях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</w:t>
      </w:r>
      <w:r w:rsidR="00DA725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эволюции,</w:t>
      </w:r>
      <w:r w:rsidR="00DA7254" w:rsidRPr="00DA725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</w:t>
      </w:r>
      <w:r w:rsidR="00DA725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физические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</w:t>
      </w:r>
      <w:r w:rsidR="00DA725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характеристики,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</w:t>
      </w:r>
      <w:r w:rsidR="00DA725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химический состав и поиск экзопланет</w:t>
      </w:r>
      <w:r w:rsidRPr="0085298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. </w:t>
      </w:r>
      <w:r w:rsidR="00DA7254" w:rsidRPr="00DA7254">
        <w:rPr>
          <w:rFonts w:ascii="Arial" w:eastAsia="Times New Roman" w:hAnsi="Arial" w:cs="Arial"/>
          <w:color w:val="2C2D2E"/>
          <w:kern w:val="0"/>
          <w:sz w:val="20"/>
          <w:szCs w:val="20"/>
          <w:lang w:eastAsia="ru-RU"/>
          <w14:ligatures w14:val="none"/>
        </w:rPr>
        <w:t>Рег.№ НИОКТР 122022400189-9</w:t>
      </w:r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.     </w:t>
      </w:r>
      <w:r w:rsidRPr="0085298C">
        <w:rPr>
          <w:rFonts w:ascii="Arial" w:eastAsia="Times New Roman" w:hAnsi="Arial" w:cs="Arial"/>
          <w:color w:val="2C2D2E"/>
          <w:kern w:val="0"/>
          <w:sz w:val="20"/>
          <w:szCs w:val="20"/>
          <w:lang w:eastAsia="ru-RU"/>
          <w14:ligatures w14:val="none"/>
        </w:rPr>
        <w:t xml:space="preserve">      </w:t>
      </w:r>
    </w:p>
    <w:p w14:paraId="72B1EBC8" w14:textId="77777777" w:rsidR="0085298C" w:rsidRPr="00E01DE3" w:rsidRDefault="0085298C" w:rsidP="00DA7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2C3DDAB1" w14:textId="5E94A090" w:rsidR="006931EA" w:rsidRPr="00C6573C" w:rsidRDefault="0085298C" w:rsidP="00813EFC">
      <w:pPr>
        <w:shd w:val="clear" w:color="auto" w:fill="FFFFFF"/>
        <w:spacing w:after="0" w:line="240" w:lineRule="auto"/>
      </w:pPr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                 Петров П.П.     </w:t>
      </w:r>
      <w:hyperlink r:id="rId18" w:history="1">
        <w:r w:rsidRPr="0085298C">
          <w:rPr>
            <w:rFonts w:ascii="Times New Roman" w:eastAsia="Times New Roman" w:hAnsi="Times New Roman" w:cs="Times New Roman"/>
            <w:color w:val="2C2D2E"/>
            <w:kern w:val="0"/>
            <w:sz w:val="24"/>
            <w:szCs w:val="24"/>
            <w:lang w:val="en-US" w:eastAsia="ru-RU"/>
            <w14:ligatures w14:val="none"/>
          </w:rPr>
          <w:t>petrov</w:t>
        </w:r>
        <w:r w:rsidRPr="0085298C">
          <w:rPr>
            <w:rFonts w:ascii="Times New Roman" w:eastAsia="Times New Roman" w:hAnsi="Times New Roman" w:cs="Times New Roman"/>
            <w:color w:val="2C2D2E"/>
            <w:kern w:val="0"/>
            <w:sz w:val="24"/>
            <w:szCs w:val="24"/>
            <w:lang w:eastAsia="ru-RU"/>
            <w14:ligatures w14:val="none"/>
          </w:rPr>
          <w:t>@</w:t>
        </w:r>
        <w:r w:rsidRPr="0085298C">
          <w:rPr>
            <w:rFonts w:ascii="Times New Roman" w:eastAsia="Times New Roman" w:hAnsi="Times New Roman" w:cs="Times New Roman"/>
            <w:color w:val="2C2D2E"/>
            <w:kern w:val="0"/>
            <w:sz w:val="24"/>
            <w:szCs w:val="24"/>
            <w:lang w:val="en-US" w:eastAsia="ru-RU"/>
            <w14:ligatures w14:val="none"/>
          </w:rPr>
          <w:t>craocrimea</w:t>
        </w:r>
        <w:r w:rsidRPr="0085298C">
          <w:rPr>
            <w:rFonts w:ascii="Times New Roman" w:eastAsia="Times New Roman" w:hAnsi="Times New Roman" w:cs="Times New Roman"/>
            <w:color w:val="2C2D2E"/>
            <w:kern w:val="0"/>
            <w:sz w:val="24"/>
            <w:szCs w:val="24"/>
            <w:lang w:eastAsia="ru-RU"/>
            <w14:ligatures w14:val="none"/>
          </w:rPr>
          <w:t>.</w:t>
        </w:r>
        <w:proofErr w:type="spellStart"/>
        <w:r w:rsidRPr="0085298C">
          <w:rPr>
            <w:rFonts w:ascii="Times New Roman" w:eastAsia="Times New Roman" w:hAnsi="Times New Roman" w:cs="Times New Roman"/>
            <w:color w:val="2C2D2E"/>
            <w:kern w:val="0"/>
            <w:sz w:val="24"/>
            <w:szCs w:val="24"/>
            <w:lang w:val="en-US" w:eastAsia="ru-RU"/>
            <w14:ligatures w14:val="none"/>
          </w:rPr>
          <w:t>ru</w:t>
        </w:r>
        <w:proofErr w:type="spellEnd"/>
      </w:hyperlink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  +7</w:t>
      </w:r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 </w:t>
      </w:r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978</w:t>
      </w:r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 </w:t>
      </w:r>
      <w:r w:rsidRPr="0085298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878 0357</w:t>
      </w:r>
      <w:r w:rsidR="00FE713F" w:rsidRPr="00DA7254">
        <w:rPr>
          <w:color w:val="2C2D2E"/>
        </w:rPr>
        <w:t xml:space="preserve">    </w:t>
      </w:r>
      <w:r w:rsidR="00AF4C58" w:rsidRPr="00DA7254">
        <w:rPr>
          <w:color w:val="2C2D2E"/>
        </w:rPr>
        <w:t xml:space="preserve"> </w:t>
      </w:r>
      <w:r w:rsidR="00EF309C" w:rsidRPr="00DA7254">
        <w:rPr>
          <w:color w:val="2C2D2E"/>
        </w:rPr>
        <w:t xml:space="preserve">             </w:t>
      </w:r>
      <w:r w:rsidR="00AF4C58" w:rsidRPr="00DA7254">
        <w:rPr>
          <w:color w:val="2C2D2E"/>
        </w:rPr>
        <w:t xml:space="preserve"> </w:t>
      </w:r>
    </w:p>
    <w:sectPr w:rsidR="006931EA" w:rsidRPr="00C6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2A31"/>
    <w:multiLevelType w:val="hybridMultilevel"/>
    <w:tmpl w:val="87BE02EC"/>
    <w:lvl w:ilvl="0" w:tplc="BE86A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509"/>
    <w:multiLevelType w:val="hybridMultilevel"/>
    <w:tmpl w:val="4586969A"/>
    <w:lvl w:ilvl="0" w:tplc="AC2A7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2E3B"/>
    <w:multiLevelType w:val="multilevel"/>
    <w:tmpl w:val="A22E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272987">
    <w:abstractNumId w:val="2"/>
  </w:num>
  <w:num w:numId="2" w16cid:durableId="1564171772">
    <w:abstractNumId w:val="1"/>
  </w:num>
  <w:num w:numId="3" w16cid:durableId="39139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30"/>
    <w:rsid w:val="00065330"/>
    <w:rsid w:val="00180FB3"/>
    <w:rsid w:val="00185869"/>
    <w:rsid w:val="0018702E"/>
    <w:rsid w:val="00220909"/>
    <w:rsid w:val="0034728F"/>
    <w:rsid w:val="00416A1F"/>
    <w:rsid w:val="00483E15"/>
    <w:rsid w:val="004F7E4D"/>
    <w:rsid w:val="00574DDF"/>
    <w:rsid w:val="00581A98"/>
    <w:rsid w:val="005D5E9B"/>
    <w:rsid w:val="00685830"/>
    <w:rsid w:val="006931EA"/>
    <w:rsid w:val="00742B85"/>
    <w:rsid w:val="007F326B"/>
    <w:rsid w:val="00813EFC"/>
    <w:rsid w:val="00841996"/>
    <w:rsid w:val="0085298C"/>
    <w:rsid w:val="009A4D52"/>
    <w:rsid w:val="00A83423"/>
    <w:rsid w:val="00AC3E69"/>
    <w:rsid w:val="00AF4C58"/>
    <w:rsid w:val="00B92E1E"/>
    <w:rsid w:val="00C1490C"/>
    <w:rsid w:val="00C6573C"/>
    <w:rsid w:val="00CA08A2"/>
    <w:rsid w:val="00CB384D"/>
    <w:rsid w:val="00D52795"/>
    <w:rsid w:val="00DA7254"/>
    <w:rsid w:val="00E01DE3"/>
    <w:rsid w:val="00EB2F7A"/>
    <w:rsid w:val="00EF309C"/>
    <w:rsid w:val="00F1625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F71F"/>
  <w15:chartTrackingRefBased/>
  <w15:docId w15:val="{CEBF207D-E832-4B28-9E00-1DC05ECD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uthor">
    <w:name w:val="author"/>
    <w:basedOn w:val="a"/>
    <w:rsid w:val="00F1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162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573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E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i.adsabs.harvard.edu/search/q=author:%22Artemenko%2C+S.+A.%22&amp;sort=date%20desc,%20bibcode%20desc" TargetMode="External"/><Relationship Id="rId18" Type="http://schemas.openxmlformats.org/officeDocument/2006/relationships/hyperlink" Target="mailto:petrov@craocrime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ui.adsabs.harvard.edu/search/q=author:%22Babina%2C+E.+V.%22&amp;sort=date%20desc,%20bibcode%20desc" TargetMode="External"/><Relationship Id="rId17" Type="http://schemas.openxmlformats.org/officeDocument/2006/relationships/hyperlink" Target="https://ui.adsabs.harvard.edu/search/q=author:%22Gameiro%2C+J.+F.%22&amp;sort=date%20desc,%20bibcode%20de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i.adsabs.harvard.edu/search/q=author:%22Djupvik%2C+A.+A.%22&amp;sort=date%20desc,%20bibcode%20des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i.adsabs.harvard.edu/search/q=orcid:0000-0001-5707-8448&amp;sort=date%20desc,%20bibcode%20de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i.adsabs.harvard.edu/search/q=author:%22Gorda%2C+S.+Yu%22&amp;sort=date%20desc,%20bibcode%20desc" TargetMode="External"/><Relationship Id="rId10" Type="http://schemas.openxmlformats.org/officeDocument/2006/relationships/hyperlink" Target="https://ui.adsabs.harvard.edu/search/q=author:%22Grankin%2C+K.+N.%22&amp;sort=date%20desc,%20bibcode%20des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i.adsabs.harvard.edu/search/q=author:%22Petrov%2C+P.+P.%22&amp;sort=date%20desc,%20bibcode%20desc" TargetMode="External"/><Relationship Id="rId14" Type="http://schemas.openxmlformats.org/officeDocument/2006/relationships/hyperlink" Target="https://ui.adsabs.harvard.edu/search/q=author:%22Romanova%2C+M.+M.%22&amp;sort=date%20desc,%20bibcode%20de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DF61-B61B-46AA-BE41-87E7A722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petrov</dc:creator>
  <cp:keywords/>
  <dc:description/>
  <cp:lastModifiedBy>Пользователь</cp:lastModifiedBy>
  <cp:revision>17</cp:revision>
  <dcterms:created xsi:type="dcterms:W3CDTF">2023-11-07T12:12:00Z</dcterms:created>
  <dcterms:modified xsi:type="dcterms:W3CDTF">2023-11-30T08:59:00Z</dcterms:modified>
</cp:coreProperties>
</file>