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2"/>
        <w:rPr>
          <w:rFonts w:ascii="Times New Roman" w:hAnsi="Times New Roman" w:eastAsia="Source Han Sans CN Normal" w:cs="Times New Roman"/>
          <w:bCs/>
          <w:color w:val="00000A"/>
          <w:sz w:val="24"/>
          <w:szCs w:val="24"/>
        </w:rPr>
      </w:pPr>
      <w:r>
        <w:rPr/>
      </w:r>
    </w:p>
    <w:p>
      <w:pPr>
        <w:pStyle w:val="Normal"/>
        <w:jc w:val="center"/>
        <w:rPr>
          <w:b/>
          <w:b/>
          <w:bCs/>
        </w:rPr>
      </w:pPr>
      <w:r>
        <w:rPr>
          <w:rStyle w:val="Style21"/>
          <w:rFonts w:eastAsia="Arial Unicode MS" w:cs="Arial Unicode MS" w:ascii="Times New Roman" w:hAnsi="Times New Roman"/>
          <w:b/>
          <w:bCs/>
          <w:color w:val="1F2024"/>
          <w:u w:val="none" w:color="1F2024"/>
        </w:rPr>
        <w:t>Трехмерная структура комплекса звездообразования S254-258</w:t>
      </w:r>
    </w:p>
    <w:p>
      <w:pPr>
        <w:pStyle w:val="Normal"/>
        <w:jc w:val="center"/>
        <w:rPr>
          <w:rStyle w:val="Style21"/>
          <w:rFonts w:ascii="Times New Roman" w:hAnsi="Times New Roman" w:eastAsia="Arial Unicode MS" w:cs="Arial Unicode MS"/>
          <w:color w:val="1F2024"/>
          <w:u w:val="none" w:color="1F2024"/>
        </w:rPr>
      </w:pPr>
      <w:r>
        <w:rPr>
          <w:rStyle w:val="Style21"/>
          <w:rFonts w:eastAsia="Arial Unicode MS" w:cs="Arial Unicode MS" w:ascii="Times New Roman" w:hAnsi="Times New Roman"/>
          <w:color w:val="1F2024"/>
          <w:u w:val="none" w:color="1F2024"/>
        </w:rPr>
        <w:t>М. С. Кирсанова</w:t>
      </w:r>
      <w:r>
        <w:rPr>
          <w:rStyle w:val="Style21"/>
          <w:rFonts w:eastAsia="Arial Unicode MS" w:cs="Arial Unicode MS" w:ascii="Times New Roman" w:hAnsi="Times New Roman"/>
          <w:color w:val="1F2024"/>
          <w:u w:val="none" w:color="1F2024"/>
          <w:vertAlign w:val="superscript"/>
        </w:rPr>
        <w:t>1</w:t>
      </w:r>
      <w:r>
        <w:rPr>
          <w:rStyle w:val="Style21"/>
          <w:rFonts w:eastAsia="Arial Unicode MS" w:cs="Arial Unicode MS" w:ascii="Times New Roman" w:hAnsi="Times New Roman"/>
          <w:color w:val="1F2024"/>
          <w:u w:val="none" w:color="1F2024"/>
        </w:rPr>
        <w:t xml:space="preserve"> (+79150717866, kirsanova@inasan.ru), А. В. Моисеев</w:t>
      </w:r>
      <w:r>
        <w:rPr>
          <w:rStyle w:val="Style21"/>
          <w:rFonts w:eastAsia="Arial Unicode MS" w:cs="Arial Unicode MS" w:ascii="Times New Roman" w:hAnsi="Times New Roman"/>
          <w:color w:val="1F2024"/>
          <w:u w:val="none" w:color="1F2024"/>
          <w:vertAlign w:val="superscript"/>
        </w:rPr>
        <w:t>2</w:t>
      </w:r>
      <w:r>
        <w:rPr>
          <w:rStyle w:val="Style21"/>
          <w:rFonts w:eastAsia="Arial Unicode MS" w:cs="Arial Unicode MS" w:ascii="Times New Roman" w:hAnsi="Times New Roman"/>
          <w:color w:val="1F2024"/>
          <w:u w:val="none" w:color="1F2024"/>
        </w:rPr>
        <w:t>, А. М. Татарников</w:t>
      </w:r>
      <w:r>
        <w:rPr>
          <w:rStyle w:val="Style21"/>
          <w:rFonts w:eastAsia="Arial Unicode MS" w:cs="Arial Unicode MS" w:ascii="Times New Roman" w:hAnsi="Times New Roman"/>
          <w:color w:val="1F2024"/>
          <w:u w:val="none" w:color="1F2024"/>
          <w:vertAlign w:val="superscript"/>
        </w:rPr>
        <w:t>3</w:t>
      </w:r>
      <w:r>
        <w:rPr>
          <w:rStyle w:val="Style21"/>
          <w:rFonts w:eastAsia="Arial Unicode MS" w:cs="Arial Unicode MS" w:ascii="Times New Roman" w:hAnsi="Times New Roman"/>
          <w:color w:val="1F2024"/>
          <w:u w:val="none" w:color="1F2024"/>
        </w:rPr>
        <w:t>, П. Э. Боли</w:t>
      </w:r>
      <w:r>
        <w:rPr>
          <w:rStyle w:val="Style21"/>
          <w:rFonts w:eastAsia="Arial Unicode MS" w:cs="Arial Unicode MS" w:ascii="Times New Roman" w:hAnsi="Times New Roman"/>
          <w:color w:val="1F2024"/>
          <w:u w:val="none" w:color="1F2024"/>
          <w:vertAlign w:val="superscript"/>
        </w:rPr>
        <w:t>1</w:t>
      </w:r>
      <w:r>
        <w:rPr>
          <w:rStyle w:val="Style21"/>
          <w:rFonts w:eastAsia="Arial Unicode MS" w:cs="Arial Unicode MS" w:ascii="Times New Roman" w:hAnsi="Times New Roman"/>
          <w:color w:val="1F2024"/>
          <w:u w:val="none" w:color="1F2024"/>
        </w:rPr>
        <w:t>, Д. З. Вибе</w:t>
      </w:r>
      <w:r>
        <w:rPr>
          <w:rStyle w:val="Style21"/>
          <w:rFonts w:eastAsia="Arial Unicode MS" w:cs="Arial Unicode MS" w:ascii="Times New Roman" w:hAnsi="Times New Roman"/>
          <w:color w:val="1F2024"/>
          <w:u w:val="none" w:color="1F2024"/>
          <w:vertAlign w:val="superscript"/>
        </w:rPr>
        <w:t>1</w:t>
      </w:r>
      <w:r>
        <w:rPr>
          <w:rStyle w:val="Style21"/>
          <w:rFonts w:eastAsia="Arial Unicode MS" w:cs="Arial Unicode MS" w:ascii="Times New Roman" w:hAnsi="Times New Roman"/>
          <w:color w:val="1F2024"/>
          <w:u w:val="none" w:color="1F2024"/>
        </w:rPr>
        <w:t>, Н. А. Масленникова</w:t>
      </w:r>
      <w:r>
        <w:rPr>
          <w:rStyle w:val="Style21"/>
          <w:rFonts w:eastAsia="Arial Unicode MS" w:cs="Arial Unicode MS" w:ascii="Times New Roman" w:hAnsi="Times New Roman"/>
          <w:color w:val="1F2024"/>
          <w:u w:val="none" w:color="1F2024"/>
          <w:vertAlign w:val="superscript"/>
        </w:rPr>
        <w:t>3</w:t>
      </w:r>
      <w:r>
        <w:rPr>
          <w:rStyle w:val="Style21"/>
          <w:rFonts w:eastAsia="Arial Unicode MS" w:cs="Arial Unicode MS" w:ascii="Times New Roman" w:hAnsi="Times New Roman"/>
          <w:color w:val="1F2024"/>
          <w:u w:val="none" w:color="1F2024"/>
        </w:rPr>
        <w:t>, А. А. Татарников</w:t>
      </w:r>
      <w:r>
        <w:rPr>
          <w:rStyle w:val="Style21"/>
          <w:rFonts w:eastAsia="Arial Unicode MS" w:cs="Arial Unicode MS" w:ascii="Times New Roman" w:hAnsi="Times New Roman"/>
          <w:color w:val="1F2024"/>
          <w:u w:val="none" w:color="1F2024"/>
          <w:vertAlign w:val="superscript"/>
        </w:rPr>
        <w:t>3</w:t>
      </w:r>
    </w:p>
    <w:p>
      <w:pPr>
        <w:pStyle w:val="Normal"/>
        <w:jc w:val="center"/>
        <w:rPr>
          <w:rStyle w:val="Style20"/>
          <w:rFonts w:ascii="Nimbus Roman" w:hAnsi="Nimbus Roman" w:cs="Times New Roman"/>
        </w:rPr>
      </w:pPr>
      <w:r>
        <w:rPr>
          <w:rFonts w:ascii="Times New Roman" w:hAnsi="Times New Roman"/>
          <w:vertAlign w:val="superscript"/>
        </w:rPr>
        <w:t>1</w:t>
      </w:r>
      <w:r>
        <w:rPr>
          <w:rFonts w:ascii="Times New Roman" w:hAnsi="Times New Roman"/>
        </w:rPr>
        <w:t>Институт астрономии РАН</w:t>
      </w:r>
      <w:r>
        <w:rPr>
          <w:rStyle w:val="Style20"/>
          <w:rFonts w:cs="Times New Roman" w:ascii="Nimbus Roman" w:hAnsi="Nimbus Roman"/>
        </w:rPr>
        <w:t xml:space="preserve">, Москва, Россия </w:t>
      </w:r>
    </w:p>
    <w:p>
      <w:pPr>
        <w:pStyle w:val="Normal"/>
        <w:jc w:val="center"/>
        <w:rPr/>
      </w:pPr>
      <w:r>
        <w:rPr>
          <w:vertAlign w:val="superscript"/>
        </w:rPr>
        <w:t>2</w:t>
      </w:r>
      <w:r>
        <w:rPr>
          <w:rStyle w:val="Style21"/>
          <w:rFonts w:eastAsia="Arial Unicode MS" w:cs="Arial Unicode MS" w:ascii="Times New Roman" w:hAnsi="Times New Roman"/>
          <w:color w:val="1F2024"/>
          <w:u w:val="none" w:color="1F2024"/>
        </w:rPr>
        <w:t xml:space="preserve">САО РАН, Нижний Архыз, Россия </w:t>
      </w:r>
      <w:r>
        <w:rPr>
          <w:rStyle w:val="Style21"/>
          <w:rFonts w:eastAsia="Arial Unicode MS" w:cs="Arial Unicode MS" w:ascii="Times New Roman" w:hAnsi="Times New Roman"/>
          <w:color w:val="1F2024"/>
          <w:u w:val="none" w:color="1F2024"/>
          <w:vertAlign w:val="superscript"/>
        </w:rPr>
        <w:t>3</w:t>
      </w:r>
      <w:r>
        <w:rPr>
          <w:rStyle w:val="Style21"/>
          <w:rFonts w:eastAsia="Arial Unicode MS" w:cs="Arial Unicode MS" w:ascii="Times New Roman" w:hAnsi="Times New Roman"/>
          <w:color w:val="1F2024"/>
          <w:u w:val="none" w:color="1F2024"/>
        </w:rPr>
        <w:t>ГАИШ МГУ</w:t>
      </w:r>
      <w:r>
        <w:rPr>
          <w:rStyle w:val="Style20"/>
          <w:rFonts w:cs="Times New Roman" w:ascii="Nimbus Roman" w:hAnsi="Nimbus Roman"/>
        </w:rPr>
        <w:t>, Москва, Россия</w:t>
      </w:r>
      <w:r>
        <w:rPr>
          <w:rStyle w:val="Style21"/>
          <w:rFonts w:eastAsia="Arial Unicode MS" w:cs="Arial Unicode MS" w:ascii="Times New Roman" w:hAnsi="Times New Roman"/>
          <w:color w:val="1F2024"/>
          <w:u w:val="none" w:color="1F2024"/>
        </w:rPr>
        <w:t xml:space="preserve"> </w:t>
      </w:r>
    </w:p>
    <w:p>
      <w:pPr>
        <w:pStyle w:val="Normal"/>
        <w:jc w:val="both"/>
        <w:rPr/>
      </w:pPr>
      <w:r>
        <w:drawing>
          <wp:anchor behindDoc="0" distT="0" distB="0" distL="0" distR="0" simplePos="0" locked="0" layoutInCell="1" allowOverlap="1" relativeHeight="2">
            <wp:simplePos x="0" y="0"/>
            <wp:positionH relativeFrom="column">
              <wp:posOffset>2021840</wp:posOffset>
            </wp:positionH>
            <wp:positionV relativeFrom="paragraph">
              <wp:posOffset>4444365</wp:posOffset>
            </wp:positionV>
            <wp:extent cx="2165350" cy="1280160"/>
            <wp:effectExtent l="0" t="0" r="0" b="0"/>
            <wp:wrapTopAndBottom/>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0" t="0" r="0" b="3687"/>
                    <a:stretch>
                      <a:fillRect/>
                    </a:stretch>
                  </pic:blipFill>
                  <pic:spPr bwMode="auto">
                    <a:xfrm>
                      <a:off x="0" y="0"/>
                      <a:ext cx="2165350" cy="1280160"/>
                    </a:xfrm>
                    <a:prstGeom prst="rect">
                      <a:avLst/>
                    </a:prstGeom>
                  </pic:spPr>
                </pic:pic>
              </a:graphicData>
            </a:graphic>
          </wp:anchor>
        </w:drawing>
      </w:r>
      <w:r>
        <w:rPr>
          <w:rStyle w:val="Style21"/>
          <w:rFonts w:eastAsia="Arial Unicode MS" w:cs="Arial Unicode MS" w:ascii="Times New Roman" w:hAnsi="Times New Roman"/>
          <w:color w:val="1F2024"/>
          <w:u w:val="none" w:color="1F2024"/>
        </w:rPr>
        <w:t>П</w:t>
      </w:r>
      <w:r>
        <w:rPr>
          <w:rStyle w:val="Style21"/>
          <w:rFonts w:eastAsia="Arial Unicode MS" w:cs="Arial Unicode MS" w:ascii="Times New Roman" w:hAnsi="Times New Roman"/>
          <w:color w:val="1F2024"/>
          <w:u w:val="none" w:color="1F2024"/>
        </w:rPr>
        <w:t xml:space="preserve">ространство между звездами частично заполнено газопылевыми облаками, где рождаются звезды, в том числе массивные. Жесткое ультрафиолетовое излучение этих звезд ионизует облака, образуя т. н. области HII. На небе области HII видны как светлые туманности разнообразной формы. На данный момент хорошо изучена только Туманность Ориона. Но для понимания структуры межзвездной среды и влияния массивных звезд на нее важно изучать и другие подобные области. Нами исследована трехмерная структура областей HII в комплексе звездообразования, содержащем четыре молодых звезды ранних В-классов и массивные протозвезды. Изображения туманностей в оптических линиях излучения ионизованных металлов и рекомбинационных линий водорода позволили определить распределение поглощающей материи перед областями HII и положение фронтов ионизации. Изображения в инфракрасных линиях излучения молекул Н2 позволили обнаружить фронт диссоциации этих молекул. Привлекая архивные данные телескопа «Гершель», мы исследовали распределение вещества позади областей HII и на боковых стенках. Оказалось, что область HII S255 со всех сторон окружена неоднородной плотной оболочкой нейтрального вещества, а область HII S257 имеет лишь одну боковую плотную стенку и находится на краю облака, хотя в оптике обе они выглядят круглыми. Компактные области HII S256 и S258 глубоко погружены в плотные газопылевые облака. По структуре S255 напоминает сферический слой, полупустой внутри и плотный снаружи. Это указывает, что звезда в S255 может обладать мощным звездным ветром, который выдувает газ из ее ближайших окрестностей. Нейтральное вещество в комплексе звездообразования состоит из компактных плотных сгустков, погруженных в более разреженное газопылевое облако. Сквозь сгустки проникают ультрафиолетовые кванты и разрушают молекулы Н2 далеко от массивных звезд. Представленная работа демонстрирует возможности российских оптических и ИК-инструментов для диагностики физических условий и исследования структуры межзвездной среды. </w:t>
      </w:r>
    </w:p>
    <w:p>
      <w:pPr>
        <w:pStyle w:val="Normal"/>
        <w:jc w:val="center"/>
        <w:rPr/>
      </w:pPr>
      <w:r>
        <w:rPr>
          <w:rStyle w:val="Style21"/>
          <w:rFonts w:eastAsia="Arial Unicode MS" w:cs="Arial Unicode MS" w:ascii="Times New Roman" w:hAnsi="Times New Roman"/>
          <w:iCs/>
          <w:color w:val="1F2024"/>
          <w:u w:val="none" w:color="1F2024"/>
        </w:rPr>
        <w:t>Рисунок – Центральная часть комплекса звездообразования S254-258. Красный – линия Н-альфа (телескоп Цейсс-1000, БТА САО РАН), зеленый – линии возбужденных молекул Н2 (2.5-м телескоп КГО ГАИШ МГУ), синий – холодная пыль (архивные данные телескопа «Гершель»). Между областями HII находятся массивные протозвезды, которые ярко светят в ИК-диапазоне.</w:t>
      </w:r>
    </w:p>
    <w:p>
      <w:pPr>
        <w:pStyle w:val="Normal"/>
        <w:rPr>
          <w:lang w:val="en-US"/>
        </w:rPr>
      </w:pPr>
      <w:r>
        <w:rPr>
          <w:rStyle w:val="Style21"/>
          <w:rFonts w:eastAsia="Arial Unicode MS" w:cs="Arial Unicode MS" w:ascii="Times New Roman" w:hAnsi="Times New Roman"/>
          <w:color w:val="1F2024"/>
          <w:u w:val="none" w:color="1F2024"/>
        </w:rPr>
        <w:t>Публикации</w:t>
      </w:r>
      <w:r>
        <w:rPr>
          <w:rStyle w:val="Style21"/>
          <w:rFonts w:eastAsia="Arial Unicode MS" w:cs="Arial Unicode MS" w:ascii="Times New Roman" w:hAnsi="Times New Roman"/>
          <w:color w:val="1F2024"/>
          <w:u w:val="none" w:color="1F2024"/>
          <w:lang w:val="en-US"/>
        </w:rPr>
        <w:t>: Kirsanova, M. S. Moiseev, A. V., Boley, P. A. 3D structure of H II regions in the star-forming complex S254-S258 // MNRAS, 2023, 526, 5187.</w:t>
      </w:r>
    </w:p>
    <w:p>
      <w:pPr>
        <w:pStyle w:val="Normal"/>
        <w:rPr>
          <w:rStyle w:val="Style21"/>
          <w:rFonts w:ascii="Times New Roman" w:hAnsi="Times New Roman" w:eastAsia="Arial Unicode MS" w:cs="Arial Unicode MS"/>
          <w:color w:val="1F2024"/>
          <w:u w:val="none" w:color="1F2024"/>
          <w:lang w:val="en-US"/>
        </w:rPr>
      </w:pPr>
      <w:r>
        <w:rPr>
          <w:rStyle w:val="Style21"/>
          <w:rFonts w:eastAsia="Arial Unicode MS" w:cs="Arial Unicode MS" w:ascii="Times New Roman" w:hAnsi="Times New Roman"/>
          <w:color w:val="1F2024"/>
          <w:u w:val="none" w:color="1F2024"/>
          <w:lang w:val="en-US"/>
        </w:rPr>
        <w:t xml:space="preserve">Kirsanova, M. S., Tatarnikov, A. M., Boley, P. A., Wiebe, D. S., Maslennikova, N. A., Tatarnikov, A. A. Near Infrared View on the Photo-Dissociation Regions S 255, S 257, NGC 7538, and S 140 // Astrophysical Bulletin, 2023, 78, 372. </w:t>
      </w:r>
    </w:p>
    <w:p>
      <w:pPr>
        <w:pStyle w:val="Normal"/>
        <w:rPr>
          <w:rStyle w:val="Style21"/>
          <w:rFonts w:ascii="Times New Roman" w:hAnsi="Times New Roman" w:eastAsia="Arial Unicode MS" w:cs="Arial Unicode MS"/>
          <w:color w:val="1F2024"/>
          <w:highlight w:val="yellow"/>
          <w:u w:val="none" w:color="1F2024"/>
        </w:rPr>
      </w:pPr>
      <w:r>
        <w:rPr>
          <w:rStyle w:val="Style21"/>
          <w:rFonts w:eastAsia="Arial Unicode MS" w:cs="Arial Unicode MS" w:ascii="Times New Roman" w:hAnsi="Times New Roman"/>
          <w:color w:val="1F2024"/>
          <w:u w:val="none" w:color="1F2024"/>
        </w:rPr>
        <w:t>Тема плана НИР ИНАСАН «Рождение звезд и эволюция звездных населений в галактиках» (шифр – ВОСХОД,</w:t>
      </w:r>
      <w:r>
        <w:rPr>
          <w:rStyle w:val="Style20"/>
          <w:rFonts w:cs="Times New Roman" w:ascii="Times New Roman" w:hAnsi="Times New Roman"/>
        </w:rPr>
        <w:t xml:space="preserve"> ЕГИСУ НИОКТР: FFWN-2021-0006</w:t>
      </w:r>
      <w:r>
        <w:rPr>
          <w:rStyle w:val="Style21"/>
          <w:rFonts w:eastAsia="Arial Unicode MS" w:cs="Arial Unicode MS" w:ascii="Times New Roman" w:hAnsi="Times New Roman"/>
          <w:color w:val="1F2024"/>
          <w:u w:val="none" w:color="1F2024"/>
        </w:rPr>
        <w:t>), работы поддержаны фондом РНФ (21-12-00373).</w:t>
      </w:r>
    </w:p>
    <w:p>
      <w:pPr>
        <w:pStyle w:val="Style22"/>
        <w:rPr>
          <w:rFonts w:ascii="Times New Roman" w:hAnsi="Times New Roman" w:eastAsia="Source Han Sans CN Normal" w:cs="Times New Roman"/>
          <w:bCs/>
          <w:color w:val="00000A"/>
          <w:sz w:val="24"/>
          <w:szCs w:val="24"/>
        </w:rPr>
      </w:pPr>
      <w:r>
        <w:rPr>
          <w:rFonts w:eastAsia="Source Han Sans CN Normal" w:cs="Times New Roman" w:ascii="Times New Roman" w:hAnsi="Times New Roman"/>
          <w:bCs/>
          <w:color w:val="00000A"/>
          <w:sz w:val="24"/>
          <w:szCs w:val="24"/>
        </w:rPr>
      </w:r>
    </w:p>
    <w:p>
      <w:pPr>
        <w:pStyle w:val="Style22"/>
        <w:rPr>
          <w:rFonts w:ascii="Times New Roman" w:hAnsi="Times New Roman" w:eastAsia="Source Han Sans CN Normal" w:cs="Times New Roman"/>
          <w:bCs/>
          <w:color w:val="00000A"/>
          <w:sz w:val="24"/>
          <w:szCs w:val="24"/>
        </w:rPr>
      </w:pPr>
      <w:r>
        <w:rPr>
          <w:rFonts w:eastAsia="Source Han Sans CN Normal" w:cs="Times New Roman" w:ascii="Times New Roman" w:hAnsi="Times New Roman"/>
          <w:bCs/>
          <w:color w:val="00000A"/>
          <w:sz w:val="24"/>
          <w:szCs w:val="24"/>
        </w:rPr>
      </w:r>
    </w:p>
    <w:p>
      <w:pPr>
        <w:pStyle w:val="Normal"/>
        <w:widowControl/>
        <w:suppressAutoHyphens w:val="false"/>
        <w:spacing w:lineRule="auto" w:line="276" w:before="0" w:after="200"/>
        <w:rPr>
          <w:rFonts w:ascii="Times New Roman" w:hAnsi="Times New Roman" w:cs="Times New Roman"/>
        </w:rPr>
      </w:pPr>
      <w:r>
        <w:rPr/>
      </w:r>
    </w:p>
    <w:sectPr>
      <w:footerReference w:type="default" r:id="rId3"/>
      <w:type w:val="nextPage"/>
      <w:pgSz w:w="11906" w:h="16838"/>
      <w:pgMar w:left="1134" w:right="1134" w:header="0" w:top="1134" w:footer="0" w:bottom="1134" w:gutter="0"/>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onsolas">
    <w:charset w:val="01"/>
    <w:family w:val="roman"/>
    <w:pitch w:val="variable"/>
  </w:font>
  <w:font w:name="Tahoma">
    <w:charset w:val="01"/>
    <w:family w:val="roman"/>
    <w:pitch w:val="variable"/>
  </w:font>
  <w:font w:name="Courier New">
    <w:charset w:val="01"/>
    <w:family w:val="roman"/>
    <w:pitch w:val="variable"/>
  </w:font>
  <w:font w:name="Liberation Mono">
    <w:altName w:val="Courier New"/>
    <w:charset w:val="01"/>
    <w:family w:val="roman"/>
    <w:pitch w:val="variable"/>
  </w:font>
  <w:font w:name="Liberation Sans">
    <w:altName w:val="Arial"/>
    <w:charset w:val="01"/>
    <w:family w:val="roman"/>
    <w:pitch w:val="variable"/>
  </w:font>
  <w:font w:name="Helvetica">
    <w:altName w:val="Arial"/>
    <w:charset w:val="01"/>
    <w:family w:val="roman"/>
    <w:pitch w:val="variable"/>
  </w:font>
  <w:font w:name="Nimbus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105703"/>
    </w:sdtPr>
    <w:sdtContent>
      <w:p>
        <w:pPr>
          <w:pStyle w:val="Footer"/>
          <w:jc w:val="center"/>
          <w:rPr>
            <w:rFonts w:ascii="Times New Roman" w:hAnsi="Times New Roman" w:cs="Times New Roman"/>
            <w:szCs w:val="24"/>
          </w:rPr>
        </w:pPr>
        <w:r>
          <w:rPr>
            <w:rFonts w:cs="Times New Roman" w:ascii="Times New Roman" w:hAnsi="Times New Roman"/>
            <w:szCs w:val="24"/>
          </w:rPr>
          <w:fldChar w:fldCharType="begin"/>
        </w:r>
        <w:r>
          <w:rPr>
            <w:szCs w:val="24"/>
            <w:rFonts w:cs="Times New Roman" w:ascii="Times New Roman" w:hAnsi="Times New Roman"/>
          </w:rPr>
          <w:instrText> PAGE </w:instrText>
        </w:r>
        <w:r>
          <w:rPr>
            <w:szCs w:val="24"/>
            <w:rFonts w:cs="Times New Roman" w:ascii="Times New Roman" w:hAnsi="Times New Roman"/>
          </w:rPr>
          <w:fldChar w:fldCharType="separate"/>
        </w:r>
        <w:r>
          <w:rPr>
            <w:szCs w:val="24"/>
            <w:rFonts w:cs="Times New Roman" w:ascii="Times New Roman" w:hAnsi="Times New Roman"/>
          </w:rPr>
          <w:t>2</w:t>
        </w:r>
        <w:r>
          <w:rPr>
            <w:szCs w:val="24"/>
            <w:rFonts w:cs="Times New Roman" w:ascii="Times New Roman" w:hAnsi="Times New Roman"/>
          </w:rPr>
          <w:fldChar w:fldCharType="end"/>
        </w:r>
      </w:p>
    </w:sdtContent>
  </w:sdt>
  <w:p>
    <w:pPr>
      <w:pStyle w:val="Footer"/>
      <w:rPr/>
    </w:pPr>
    <w:r>
      <w:rPr/>
    </w:r>
  </w:p>
</w:ftr>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footnote reference"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0" w:semiHidden="0" w:unhideWhenUsed="0" w:qFormat="1"/>
    <w:lsdException w:name="Plain Text" w:uiPriority="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f20c4"/>
    <w:pPr>
      <w:widowControl w:val="false"/>
      <w:suppressAutoHyphens w:val="true"/>
      <w:bidi w:val="0"/>
      <w:spacing w:lineRule="auto" w:line="240" w:before="0" w:after="0"/>
      <w:jc w:val="left"/>
    </w:pPr>
    <w:rPr>
      <w:rFonts w:ascii="Liberation Serif" w:hAnsi="Liberation Serif" w:eastAsia="Source Han Sans CN Normal" w:cs="DejaVu Sans"/>
      <w:color w:val="00000A"/>
      <w:kern w:val="0"/>
      <w:sz w:val="24"/>
      <w:szCs w:val="24"/>
      <w:lang w:val="ru-RU" w:eastAsia="zh-CN" w:bidi="hi-IN"/>
    </w:rPr>
  </w:style>
  <w:style w:type="paragraph" w:styleId="Heading1">
    <w:name w:val="Heading 1"/>
    <w:link w:val="10"/>
    <w:uiPriority w:val="9"/>
    <w:qFormat/>
    <w:rsid w:val="00d25d83"/>
    <w:pPr>
      <w:widowControl w:val="false"/>
      <w:suppressAutoHyphens w:val="true"/>
      <w:bidi w:val="0"/>
      <w:spacing w:lineRule="auto" w:line="240" w:before="0" w:after="0"/>
      <w:jc w:val="left"/>
      <w:outlineLvl w:val="0"/>
    </w:pPr>
    <w:rPr>
      <w:rFonts w:ascii="Times New Roman" w:hAnsi="Times New Roman" w:eastAsia="Arial Unicode MS" w:cs="Arial Unicode MS"/>
      <w:color w:val="000000"/>
      <w:kern w:val="0"/>
      <w:sz w:val="20"/>
      <w:szCs w:val="20"/>
      <w:u w:val="none" w:color="000000"/>
      <w:lang w:val="ru-RU" w:eastAsia="ru-RU" w:bidi="ar-SA"/>
      <w14:textOutline w14:w="0" w14:cap="flat" w14:cmpd="sng" w14:algn="ctr">
        <w14:noFill/>
        <w14:prstDash w14:val="solid"/>
        <w14:bevel/>
      </w14:textOutline>
    </w:rPr>
  </w:style>
  <w:style w:type="character" w:styleId="DefaultParagraphFont" w:default="1">
    <w:name w:val="Default Paragraph Font"/>
    <w:uiPriority w:val="1"/>
    <w:semiHidden/>
    <w:unhideWhenUsed/>
    <w:qFormat/>
    <w:rPr/>
  </w:style>
  <w:style w:type="character" w:styleId="Style13" w:customStyle="1">
    <w:name w:val="Текст Знак"/>
    <w:basedOn w:val="DefaultParagraphFont"/>
    <w:link w:val="a3"/>
    <w:qFormat/>
    <w:rsid w:val="006f20c4"/>
    <w:rPr>
      <w:rFonts w:ascii="Consolas" w:hAnsi="Consolas" w:eastAsia="Source Han Sans CN Normal" w:cs="Consolas"/>
      <w:color w:val="00000A"/>
      <w:sz w:val="21"/>
      <w:szCs w:val="21"/>
      <w:lang w:eastAsia="zh-CN" w:bidi="hi-IN"/>
    </w:rPr>
  </w:style>
  <w:style w:type="character" w:styleId="Tlidtranslation" w:customStyle="1">
    <w:name w:val="tlid-translation"/>
    <w:basedOn w:val="DefaultParagraphFont"/>
    <w:qFormat/>
    <w:rsid w:val="00446b95"/>
    <w:rPr/>
  </w:style>
  <w:style w:type="character" w:styleId="Style14" w:customStyle="1">
    <w:name w:val="Текст выноски Знак"/>
    <w:basedOn w:val="DefaultParagraphFont"/>
    <w:link w:val="a5"/>
    <w:uiPriority w:val="99"/>
    <w:semiHidden/>
    <w:qFormat/>
    <w:rsid w:val="00446b95"/>
    <w:rPr>
      <w:rFonts w:ascii="Tahoma" w:hAnsi="Tahoma" w:eastAsia="Source Han Sans CN Normal" w:cs="Mangal"/>
      <w:color w:val="00000A"/>
      <w:sz w:val="16"/>
      <w:szCs w:val="14"/>
      <w:lang w:eastAsia="zh-CN" w:bidi="hi-IN"/>
    </w:rPr>
  </w:style>
  <w:style w:type="character" w:styleId="Layout" w:customStyle="1">
    <w:name w:val="layout"/>
    <w:basedOn w:val="DefaultParagraphFont"/>
    <w:qFormat/>
    <w:rsid w:val="00446b95"/>
    <w:rPr/>
  </w:style>
  <w:style w:type="character" w:styleId="Style15" w:customStyle="1">
    <w:name w:val="Абзац списка Знак"/>
    <w:link w:val="a8"/>
    <w:uiPriority w:val="34"/>
    <w:qFormat/>
    <w:rsid w:val="00446b95"/>
    <w:rPr/>
  </w:style>
  <w:style w:type="character" w:styleId="Strong">
    <w:name w:val="Strong"/>
    <w:uiPriority w:val="22"/>
    <w:qFormat/>
    <w:rsid w:val="00446b95"/>
    <w:rPr>
      <w:b/>
      <w:bCs/>
    </w:rPr>
  </w:style>
  <w:style w:type="character" w:styleId="InternetLink">
    <w:name w:val="Hyperlink"/>
    <w:uiPriority w:val="99"/>
    <w:unhideWhenUsed/>
    <w:rsid w:val="00446b95"/>
    <w:rPr>
      <w:color w:val="0000FF"/>
      <w:u w:val="single"/>
    </w:rPr>
  </w:style>
  <w:style w:type="character" w:styleId="HTMLTypewriter">
    <w:name w:val="HTML Typewriter"/>
    <w:uiPriority w:val="99"/>
    <w:semiHidden/>
    <w:unhideWhenUsed/>
    <w:qFormat/>
    <w:rsid w:val="00446b95"/>
    <w:rPr>
      <w:rFonts w:ascii="Courier New" w:hAnsi="Courier New" w:eastAsia="Times New Roman" w:cs="Courier New"/>
      <w:sz w:val="20"/>
      <w:szCs w:val="20"/>
    </w:rPr>
  </w:style>
  <w:style w:type="character" w:styleId="Style16" w:customStyle="1">
    <w:name w:val="Основной текст Знак"/>
    <w:basedOn w:val="DefaultParagraphFont"/>
    <w:link w:val="ac"/>
    <w:qFormat/>
    <w:rsid w:val="00446b95"/>
    <w:rPr>
      <w:rFonts w:ascii="Times New Roman" w:hAnsi="Times New Roman" w:eastAsia="Times New Roman" w:cs="Times New Roman"/>
      <w:sz w:val="28"/>
      <w:szCs w:val="18"/>
      <w:lang w:eastAsia="ar-SA"/>
    </w:rPr>
  </w:style>
  <w:style w:type="character" w:styleId="Emphasis">
    <w:name w:val="Emphasis"/>
    <w:qFormat/>
    <w:rsid w:val="00446b95"/>
    <w:rPr>
      <w:i/>
      <w:iCs/>
    </w:rPr>
  </w:style>
  <w:style w:type="character" w:styleId="Style17" w:customStyle="1">
    <w:name w:val="Верхний колонтитул Знак"/>
    <w:basedOn w:val="DefaultParagraphFont"/>
    <w:link w:val="af2"/>
    <w:uiPriority w:val="99"/>
    <w:qFormat/>
    <w:rsid w:val="006c6c44"/>
    <w:rPr>
      <w:rFonts w:ascii="Liberation Serif" w:hAnsi="Liberation Serif" w:eastAsia="Source Han Sans CN Normal" w:cs="Mangal"/>
      <w:color w:val="00000A"/>
      <w:sz w:val="24"/>
      <w:szCs w:val="21"/>
      <w:lang w:eastAsia="zh-CN" w:bidi="hi-IN"/>
    </w:rPr>
  </w:style>
  <w:style w:type="character" w:styleId="Style18" w:customStyle="1">
    <w:name w:val="Нижний колонтитул Знак"/>
    <w:basedOn w:val="DefaultParagraphFont"/>
    <w:link w:val="af4"/>
    <w:uiPriority w:val="99"/>
    <w:qFormat/>
    <w:rsid w:val="006c6c44"/>
    <w:rPr>
      <w:rFonts w:ascii="Liberation Serif" w:hAnsi="Liberation Serif" w:eastAsia="Source Han Sans CN Normal" w:cs="Mangal"/>
      <w:color w:val="00000A"/>
      <w:sz w:val="24"/>
      <w:szCs w:val="21"/>
      <w:lang w:eastAsia="zh-CN" w:bidi="hi-IN"/>
    </w:rPr>
  </w:style>
  <w:style w:type="character" w:styleId="FootnoteCharacters">
    <w:name w:val="Footnote Characters"/>
    <w:qFormat/>
    <w:rsid w:val="00d25d83"/>
    <w:rPr>
      <w:vertAlign w:val="superscript"/>
    </w:rPr>
  </w:style>
  <w:style w:type="character" w:styleId="FootnoteAnchor">
    <w:name w:val="Footnote Anchor"/>
    <w:rPr>
      <w:vertAlign w:val="superscript"/>
    </w:rPr>
  </w:style>
  <w:style w:type="character" w:styleId="Y2iqfc" w:customStyle="1">
    <w:name w:val="y2iqfc"/>
    <w:basedOn w:val="DefaultParagraphFont"/>
    <w:qFormat/>
    <w:rsid w:val="00d25d83"/>
    <w:rPr/>
  </w:style>
  <w:style w:type="character" w:styleId="1" w:customStyle="1">
    <w:name w:val="Заголовок 1 Знак"/>
    <w:basedOn w:val="DefaultParagraphFont"/>
    <w:link w:val="1"/>
    <w:uiPriority w:val="9"/>
    <w:qFormat/>
    <w:rsid w:val="00d25d83"/>
    <w:rPr>
      <w:rFonts w:ascii="Times New Roman" w:hAnsi="Times New Roman" w:eastAsia="Arial Unicode MS" w:cs="Arial Unicode MS"/>
      <w:color w:val="000000"/>
      <w:sz w:val="20"/>
      <w:szCs w:val="20"/>
      <w:u w:val="none" w:color="000000"/>
      <w:lang w:eastAsia="ru-RU"/>
      <w14:textOutline w14:w="0" w14:cap="flat" w14:cmpd="sng" w14:algn="ctr">
        <w14:noFill/>
        <w14:prstDash w14:val="solid"/>
        <w14:bevel/>
      </w14:textOutline>
    </w:rPr>
  </w:style>
  <w:style w:type="character" w:styleId="Style19" w:customStyle="1">
    <w:name w:val="Интернет-ссылка"/>
    <w:qFormat/>
    <w:rsid w:val="00d25d83"/>
    <w:rPr>
      <w:color w:val="000080"/>
      <w:u w:val="single"/>
    </w:rPr>
  </w:style>
  <w:style w:type="character" w:styleId="Q4iawc" w:customStyle="1">
    <w:name w:val="q4iawc"/>
    <w:basedOn w:val="DefaultParagraphFont"/>
    <w:qFormat/>
    <w:rsid w:val="00d25d83"/>
    <w:rPr>
      <w:rFonts w:cs="Times New Roman"/>
    </w:rPr>
  </w:style>
  <w:style w:type="character" w:styleId="Teletype" w:customStyle="1">
    <w:name w:val="Teletype"/>
    <w:qFormat/>
    <w:rsid w:val="00d25d83"/>
    <w:rPr>
      <w:rFonts w:ascii="Liberation Mono" w:hAnsi="Liberation Mono" w:eastAsia="Liberation Mono" w:cs="Liberation Mono"/>
    </w:rPr>
  </w:style>
  <w:style w:type="character" w:styleId="HTML" w:customStyle="1">
    <w:name w:val="Стандартный HTML Знак"/>
    <w:basedOn w:val="DefaultParagraphFont"/>
    <w:link w:val="HTML0"/>
    <w:uiPriority w:val="99"/>
    <w:semiHidden/>
    <w:qFormat/>
    <w:rsid w:val="008b0d41"/>
    <w:rPr>
      <w:rFonts w:ascii="Courier New" w:hAnsi="Courier New" w:eastAsia="Times New Roman" w:cs="Courier New"/>
      <w:sz w:val="20"/>
      <w:szCs w:val="20"/>
      <w:lang w:eastAsia="ru-RU"/>
    </w:rPr>
  </w:style>
  <w:style w:type="character" w:styleId="Accordiontabbedtabmobile" w:customStyle="1">
    <w:name w:val="accordion-tabbed__tab-mobile"/>
    <w:basedOn w:val="DefaultParagraphFont"/>
    <w:qFormat/>
    <w:rsid w:val="00d41b2a"/>
    <w:rPr/>
  </w:style>
  <w:style w:type="character" w:styleId="Commaseparator" w:customStyle="1">
    <w:name w:val="comma-separator"/>
    <w:basedOn w:val="DefaultParagraphFont"/>
    <w:qFormat/>
    <w:rsid w:val="00d41b2a"/>
    <w:rPr/>
  </w:style>
  <w:style w:type="character" w:styleId="Val" w:customStyle="1">
    <w:name w:val="val"/>
    <w:basedOn w:val="DefaultParagraphFont"/>
    <w:qFormat/>
    <w:rsid w:val="00d41b2a"/>
    <w:rPr/>
  </w:style>
  <w:style w:type="character" w:styleId="Style20" w:customStyle="1">
    <w:name w:val="Непропорциональный текст"/>
    <w:qFormat/>
    <w:rsid w:val="007374f1"/>
    <w:rPr>
      <w:rFonts w:ascii="Liberation Mono" w:hAnsi="Liberation Mono" w:eastAsia="Liberation Mono" w:cs="Liberation Mono"/>
    </w:rPr>
  </w:style>
  <w:style w:type="character" w:styleId="Style21" w:customStyle="1">
    <w:name w:val="Нет"/>
    <w:qFormat/>
    <w:rsid w:val="005a368a"/>
    <w:rPr/>
  </w:style>
  <w:style w:type="character" w:styleId="11" w:customStyle="1">
    <w:name w:val="Название1"/>
    <w:basedOn w:val="DefaultParagraphFont"/>
    <w:qFormat/>
    <w:rsid w:val="004b4d09"/>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ad"/>
    <w:rsid w:val="00446b95"/>
    <w:pPr>
      <w:widowControl/>
      <w:overflowPunct w:val="false"/>
      <w:textAlignment w:val="baseline"/>
    </w:pPr>
    <w:rPr>
      <w:rFonts w:ascii="Times New Roman" w:hAnsi="Times New Roman" w:eastAsia="Times New Roman" w:cs="Times New Roman"/>
      <w:color w:val="auto"/>
      <w:sz w:val="28"/>
      <w:szCs w:val="18"/>
      <w:lang w:eastAsia="ar-SA" w:bidi="ar-SA"/>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PlainText">
    <w:name w:val="Plain Text"/>
    <w:basedOn w:val="Normal"/>
    <w:link w:val="a4"/>
    <w:qFormat/>
    <w:rsid w:val="006f20c4"/>
    <w:pPr/>
    <w:rPr>
      <w:rFonts w:ascii="Consolas" w:hAnsi="Consolas" w:cs="Consolas"/>
      <w:sz w:val="21"/>
      <w:szCs w:val="21"/>
    </w:rPr>
  </w:style>
  <w:style w:type="paragraph" w:styleId="BalloonText">
    <w:name w:val="Balloon Text"/>
    <w:basedOn w:val="Normal"/>
    <w:link w:val="a6"/>
    <w:uiPriority w:val="99"/>
    <w:semiHidden/>
    <w:unhideWhenUsed/>
    <w:qFormat/>
    <w:rsid w:val="00446b95"/>
    <w:pPr/>
    <w:rPr>
      <w:rFonts w:ascii="Tahoma" w:hAnsi="Tahoma" w:cs="Mangal"/>
      <w:sz w:val="16"/>
      <w:szCs w:val="14"/>
    </w:rPr>
  </w:style>
  <w:style w:type="paragraph" w:styleId="Style22" w:customStyle="1">
    <w:name w:val="Текст в заданном формате"/>
    <w:basedOn w:val="Normal"/>
    <w:qFormat/>
    <w:rsid w:val="00446b95"/>
    <w:pPr>
      <w:suppressAutoHyphens w:val="false"/>
      <w:overflowPunct w:val="false"/>
    </w:pPr>
    <w:rPr>
      <w:rFonts w:ascii="Liberation Mono" w:hAnsi="Liberation Mono" w:eastAsia="Liberation Mono" w:cs="Liberation Mono"/>
      <w:color w:val="auto"/>
      <w:sz w:val="20"/>
      <w:szCs w:val="20"/>
    </w:rPr>
  </w:style>
  <w:style w:type="paragraph" w:styleId="ListParagraph">
    <w:name w:val="List Paragraph"/>
    <w:basedOn w:val="Normal"/>
    <w:link w:val="a9"/>
    <w:uiPriority w:val="34"/>
    <w:qFormat/>
    <w:rsid w:val="00446b95"/>
    <w:pPr>
      <w:widowControl/>
      <w:suppressAutoHyphens w:val="false"/>
      <w:spacing w:lineRule="auto" w:line="259" w:before="0" w:after="160"/>
      <w:ind w:left="720" w:hanging="0"/>
      <w:contextualSpacing/>
    </w:pPr>
    <w:rPr>
      <w:rFonts w:ascii="Calibri" w:hAnsi="Calibri" w:eastAsia="Calibri" w:cs="" w:asciiTheme="minorHAnsi" w:cstheme="minorBidi" w:eastAsiaTheme="minorHAnsi" w:hAnsiTheme="minorHAnsi"/>
      <w:color w:val="auto"/>
      <w:sz w:val="22"/>
      <w:szCs w:val="22"/>
      <w:lang w:eastAsia="en-US" w:bidi="ar-SA"/>
    </w:rPr>
  </w:style>
  <w:style w:type="paragraph" w:styleId="References" w:customStyle="1">
    <w:name w:val="References"/>
    <w:basedOn w:val="Normal"/>
    <w:qFormat/>
    <w:rsid w:val="00446b95"/>
    <w:pPr>
      <w:widowControl/>
      <w:suppressAutoHyphens w:val="false"/>
      <w:spacing w:lineRule="auto" w:line="360"/>
      <w:jc w:val="both"/>
    </w:pPr>
    <w:rPr>
      <w:rFonts w:ascii="Times New Roman" w:hAnsi="Times New Roman" w:eastAsia="Times New Roman" w:cs="Times New Roman"/>
      <w:color w:val="auto"/>
      <w:szCs w:val="20"/>
      <w:lang w:eastAsia="en-US" w:bidi="ar-SA"/>
    </w:rPr>
  </w:style>
  <w:style w:type="paragraph" w:styleId="Style23" w:customStyle="1">
    <w:name w:val="Иллюстрация"/>
    <w:basedOn w:val="Caption1"/>
    <w:qFormat/>
    <w:rsid w:val="00446b95"/>
    <w:pPr>
      <w:widowControl/>
      <w:suppressLineNumbers/>
      <w:spacing w:before="120" w:after="120"/>
    </w:pPr>
    <w:rPr>
      <w:rFonts w:eastAsia="Noto Sans CJK SC" w:cs="Lohit Devanagari"/>
      <w:b w:val="false"/>
      <w:bCs w:val="false"/>
      <w:i/>
      <w:iCs/>
      <w:color w:val="auto"/>
      <w:kern w:val="2"/>
      <w:sz w:val="24"/>
      <w:szCs w:val="24"/>
    </w:rPr>
  </w:style>
  <w:style w:type="paragraph" w:styleId="Caption1">
    <w:name w:val="caption"/>
    <w:basedOn w:val="Normal"/>
    <w:next w:val="Normal"/>
    <w:uiPriority w:val="35"/>
    <w:semiHidden/>
    <w:unhideWhenUsed/>
    <w:qFormat/>
    <w:rsid w:val="00446b95"/>
    <w:pPr>
      <w:spacing w:before="0" w:after="200"/>
    </w:pPr>
    <w:rPr>
      <w:rFonts w:cs="Mangal"/>
      <w:b/>
      <w:bCs/>
      <w:color w:val="4F81BD" w:themeColor="accent1"/>
      <w:sz w:val="18"/>
      <w:szCs w:val="16"/>
    </w:rPr>
  </w:style>
  <w:style w:type="paragraph" w:styleId="HeaderandFooter">
    <w:name w:val="Header and Footer"/>
    <w:basedOn w:val="Normal"/>
    <w:qFormat/>
    <w:pPr/>
    <w:rPr/>
  </w:style>
  <w:style w:type="paragraph" w:styleId="Header">
    <w:name w:val="Header"/>
    <w:basedOn w:val="Normal"/>
    <w:link w:val="af3"/>
    <w:uiPriority w:val="99"/>
    <w:unhideWhenUsed/>
    <w:rsid w:val="006c6c44"/>
    <w:pPr>
      <w:tabs>
        <w:tab w:val="clear" w:pos="708"/>
        <w:tab w:val="center" w:pos="4677" w:leader="none"/>
        <w:tab w:val="right" w:pos="9355" w:leader="none"/>
      </w:tabs>
    </w:pPr>
    <w:rPr>
      <w:rFonts w:cs="Mangal"/>
      <w:szCs w:val="21"/>
    </w:rPr>
  </w:style>
  <w:style w:type="paragraph" w:styleId="Footer">
    <w:name w:val="Footer"/>
    <w:basedOn w:val="Normal"/>
    <w:link w:val="af5"/>
    <w:uiPriority w:val="99"/>
    <w:unhideWhenUsed/>
    <w:rsid w:val="006c6c44"/>
    <w:pPr>
      <w:tabs>
        <w:tab w:val="clear" w:pos="708"/>
        <w:tab w:val="center" w:pos="4677" w:leader="none"/>
        <w:tab w:val="right" w:pos="9355" w:leader="none"/>
      </w:tabs>
    </w:pPr>
    <w:rPr>
      <w:rFonts w:cs="Mangal"/>
      <w:szCs w:val="21"/>
    </w:rPr>
  </w:style>
  <w:style w:type="paragraph" w:styleId="Abstract" w:customStyle="1">
    <w:name w:val="Abstract"/>
    <w:basedOn w:val="Normal"/>
    <w:qFormat/>
    <w:rsid w:val="00d25d83"/>
    <w:pPr>
      <w:widowControl/>
      <w:suppressAutoHyphens w:val="false"/>
      <w:spacing w:before="120" w:after="120"/>
      <w:jc w:val="both"/>
    </w:pPr>
    <w:rPr>
      <w:rFonts w:ascii="Times New Roman" w:hAnsi="Times New Roman" w:eastAsia="Times New Roman" w:cs="Times New Roman"/>
      <w:color w:val="auto"/>
      <w:sz w:val="20"/>
      <w:szCs w:val="20"/>
      <w:lang w:eastAsia="en-US" w:bidi="ar-SA"/>
    </w:rPr>
  </w:style>
  <w:style w:type="paragraph" w:styleId="Default" w:customStyle="1">
    <w:name w:val="Default"/>
    <w:qFormat/>
    <w:rsid w:val="00d25d83"/>
    <w:pPr>
      <w:widowControl/>
      <w:suppressAutoHyphens w:val="true"/>
      <w:bidi w:val="0"/>
      <w:spacing w:lineRule="auto" w:line="240" w:before="0" w:after="0"/>
      <w:jc w:val="left"/>
    </w:pPr>
    <w:rPr>
      <w:rFonts w:ascii="Times New Roman" w:hAnsi="Times New Roman" w:eastAsia="Times New Roman" w:cs="Times New Roman"/>
      <w:color w:val="000000"/>
      <w:kern w:val="0"/>
      <w:sz w:val="24"/>
      <w:szCs w:val="24"/>
      <w:lang w:val="ru-RU" w:eastAsia="ru-RU" w:bidi="ar-SA"/>
    </w:rPr>
  </w:style>
  <w:style w:type="paragraph" w:styleId="Style24" w:customStyle="1">
    <w:name w:val="По умолчанию"/>
    <w:qFormat/>
    <w:rsid w:val="00d25d83"/>
    <w:pPr>
      <w:widowControl/>
      <w:suppressAutoHyphens w:val="true"/>
      <w:bidi w:val="0"/>
      <w:spacing w:lineRule="auto" w:line="240" w:before="0" w:after="0"/>
      <w:jc w:val="left"/>
    </w:pPr>
    <w:rPr>
      <w:rFonts w:ascii="Helvetica" w:hAnsi="Helvetica" w:eastAsia="Arial Unicode MS" w:cs="Arial Unicode MS"/>
      <w:color w:val="000000"/>
      <w:kern w:val="0"/>
      <w:sz w:val="24"/>
      <w:szCs w:val="22"/>
      <w:lang w:val="ru-RU" w:eastAsia="ru-RU" w:bidi="ar-SA"/>
      <w14:textOutline w14:w="0" w14:cap="flat" w14:cmpd="sng" w14:algn="ctr">
        <w14:noFill/>
        <w14:prstDash w14:val="solid"/>
        <w14:bevel/>
      </w14:textOutline>
    </w:rPr>
  </w:style>
  <w:style w:type="paragraph" w:styleId="Style25" w:customStyle="1">
    <w:name w:val="Содержимое списка"/>
    <w:basedOn w:val="Normal"/>
    <w:qFormat/>
    <w:rsid w:val="00d25d83"/>
    <w:pPr>
      <w:widowControl/>
      <w:suppressAutoHyphens w:val="false"/>
      <w:ind w:left="567" w:hanging="0"/>
    </w:pPr>
    <w:rPr>
      <w:rFonts w:eastAsia="Noto Sans CJK SC" w:cs="Lohit Devanagari"/>
      <w:color w:val="auto"/>
      <w:kern w:val="2"/>
      <w:lang w:val="en-GB"/>
    </w:rPr>
  </w:style>
  <w:style w:type="paragraph" w:styleId="NoSpacing">
    <w:name w:val="No Spacing"/>
    <w:uiPriority w:val="1"/>
    <w:qFormat/>
    <w:rsid w:val="00d25d83"/>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4"/>
      <w:szCs w:val="22"/>
      <w:lang w:val="ru-RU" w:eastAsia="en-US" w:bidi="ar-SA"/>
    </w:rPr>
  </w:style>
  <w:style w:type="paragraph" w:styleId="NormalWeb">
    <w:name w:val="Normal (Web)"/>
    <w:basedOn w:val="Normal"/>
    <w:uiPriority w:val="99"/>
    <w:unhideWhenUsed/>
    <w:qFormat/>
    <w:rsid w:val="00207426"/>
    <w:pPr>
      <w:widowControl/>
      <w:suppressAutoHyphens w:val="false"/>
      <w:spacing w:beforeAutospacing="1" w:afterAutospacing="1"/>
    </w:pPr>
    <w:rPr>
      <w:rFonts w:ascii="Times New Roman" w:hAnsi="Times New Roman" w:eastAsia="Times New Roman" w:cs="Times New Roman"/>
      <w:color w:val="auto"/>
      <w:lang w:eastAsia="ru-RU" w:bidi="ar-SA"/>
    </w:rPr>
  </w:style>
  <w:style w:type="paragraph" w:styleId="HTMLPreformatted">
    <w:name w:val="HTML Preformatted"/>
    <w:basedOn w:val="Normal"/>
    <w:link w:val="HTML1"/>
    <w:uiPriority w:val="99"/>
    <w:semiHidden/>
    <w:unhideWhenUsed/>
    <w:qFormat/>
    <w:rsid w:val="008b0d41"/>
    <w:pPr>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pPr>
    <w:rPr>
      <w:rFonts w:ascii="Courier New" w:hAnsi="Courier New" w:eastAsia="Times New Roman" w:cs="Courier New"/>
      <w:color w:val="auto"/>
      <w:sz w:val="20"/>
      <w:szCs w:val="20"/>
      <w:lang w:eastAsia="ru-RU" w:bidi="ar-SA"/>
    </w:rPr>
  </w:style>
  <w:style w:type="paragraph" w:styleId="Tableoffigures">
    <w:name w:val="table of figures"/>
    <w:basedOn w:val="Caption1"/>
    <w:qFormat/>
    <w:rsid w:val="00e77d76"/>
    <w:pPr>
      <w:widowControl/>
      <w:suppressLineNumbers/>
      <w:spacing w:before="120" w:after="120"/>
    </w:pPr>
    <w:rPr>
      <w:rFonts w:eastAsia="Noto Serif CJK SC" w:cs="Lohit Devanagari"/>
      <w:b w:val="false"/>
      <w:bCs w:val="false"/>
      <w:i/>
      <w:iCs/>
      <w:color w:val="auto"/>
      <w:kern w:val="2"/>
      <w:sz w:val="24"/>
      <w:szCs w:val="24"/>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1">
    <w:name w:val="Table Grid"/>
    <w:basedOn w:val="a1"/>
    <w:uiPriority w:val="39"/>
    <w:rsid w:val="00446b95"/>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B23CF-91A4-44AB-AFD6-99AC302E3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LibreOffice/6.4.7.2$Linux_X86_64 LibreOffice_project/40$Build-2</Application>
  <Pages>2</Pages>
  <Words>438</Words>
  <Characters>2837</Characters>
  <CharactersWithSpaces>3272</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2023-12-04T21:53:00Z</dcterms:created>
  <dc:creator>Аня</dc:creator>
  <dc:description/>
  <dc:language>en-US</dc:language>
  <cp:lastModifiedBy/>
  <dcterms:modified xsi:type="dcterms:W3CDTF">2023-12-06T15:56:46Z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